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0F95" w14:textId="77777777" w:rsidR="00241B34" w:rsidRDefault="00241B34" w:rsidP="00241B34">
      <w:pPr>
        <w:jc w:val="right"/>
        <w:rPr>
          <w:rFonts w:asciiTheme="majorHAnsi" w:hAnsiTheme="majorHAnsi"/>
          <w:b/>
          <w:color w:val="19325C"/>
          <w:sz w:val="36"/>
          <w:szCs w:val="36"/>
        </w:rPr>
      </w:pPr>
    </w:p>
    <w:p w14:paraId="4179F4F2" w14:textId="3C9B525E" w:rsidR="00333189" w:rsidRDefault="00241B34" w:rsidP="26D7609C">
      <w:pPr>
        <w:jc w:val="right"/>
        <w:rPr>
          <w:rFonts w:asciiTheme="majorHAnsi" w:hAnsiTheme="majorHAnsi"/>
          <w:b/>
          <w:bCs/>
          <w:color w:val="19325C"/>
          <w:sz w:val="36"/>
          <w:szCs w:val="36"/>
        </w:rPr>
      </w:pPr>
      <w:r w:rsidRPr="00241B34">
        <w:rPr>
          <w:rFonts w:asciiTheme="majorHAnsi" w:hAnsiTheme="majorHAnsi"/>
          <w:b/>
          <w:noProof/>
          <w:color w:val="19325C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83A861" wp14:editId="70DF67A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17320" cy="851535"/>
            <wp:effectExtent l="0" t="0" r="5080" b="12065"/>
            <wp:wrapSquare wrapText="bothSides"/>
            <wp:docPr id="1" name="Picture 1" descr="Macintosh HD:Users:jwilkey:Desktop:MECASA:Logos:MECASA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wilkey:Desktop:MECASA:Logos:MECASA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E834E62" w:rsidRPr="26D7609C">
        <w:rPr>
          <w:rFonts w:asciiTheme="majorHAnsi" w:hAnsiTheme="majorHAnsi"/>
          <w:b/>
          <w:bCs/>
          <w:noProof/>
          <w:color w:val="19325C"/>
          <w:sz w:val="36"/>
          <w:szCs w:val="36"/>
        </w:rPr>
        <w:t>Incarcerated Services Peer</w:t>
      </w:r>
      <w:r w:rsidR="00170B8B" w:rsidRPr="26D7609C">
        <w:rPr>
          <w:rFonts w:asciiTheme="majorHAnsi" w:hAnsiTheme="majorHAnsi"/>
          <w:b/>
          <w:bCs/>
          <w:noProof/>
          <w:color w:val="19325C"/>
          <w:sz w:val="36"/>
          <w:szCs w:val="36"/>
        </w:rPr>
        <w:t xml:space="preserve"> Support</w:t>
      </w:r>
      <w:r w:rsidR="0010035E" w:rsidRPr="26D7609C">
        <w:rPr>
          <w:rFonts w:asciiTheme="majorHAnsi" w:hAnsiTheme="majorHAnsi"/>
          <w:b/>
          <w:bCs/>
          <w:noProof/>
          <w:color w:val="19325C"/>
          <w:sz w:val="36"/>
          <w:szCs w:val="36"/>
        </w:rPr>
        <w:t xml:space="preserve"> </w:t>
      </w:r>
      <w:r w:rsidR="000B0C41" w:rsidRPr="26D7609C">
        <w:rPr>
          <w:rFonts w:asciiTheme="majorHAnsi" w:hAnsiTheme="majorHAnsi"/>
          <w:b/>
          <w:bCs/>
          <w:color w:val="19325C"/>
          <w:sz w:val="36"/>
          <w:szCs w:val="36"/>
        </w:rPr>
        <w:t>Call</w:t>
      </w:r>
    </w:p>
    <w:p w14:paraId="76A19A52" w14:textId="0DE6C2E0" w:rsidR="00A07167" w:rsidRPr="00241B34" w:rsidRDefault="00A07167" w:rsidP="00241B34">
      <w:pPr>
        <w:jc w:val="right"/>
        <w:rPr>
          <w:rFonts w:asciiTheme="majorHAnsi" w:hAnsiTheme="majorHAnsi"/>
          <w:b/>
          <w:color w:val="19325C"/>
          <w:sz w:val="36"/>
          <w:szCs w:val="36"/>
        </w:rPr>
      </w:pPr>
      <w:r>
        <w:rPr>
          <w:rFonts w:asciiTheme="majorHAnsi" w:hAnsiTheme="majorHAnsi"/>
          <w:b/>
          <w:bCs/>
          <w:color w:val="19325C"/>
          <w:sz w:val="36"/>
          <w:szCs w:val="36"/>
        </w:rPr>
        <w:t>2023 Purpose &amp; Plan</w:t>
      </w:r>
    </w:p>
    <w:p w14:paraId="7EB6CBB7" w14:textId="77777777" w:rsidR="00333189" w:rsidRDefault="00333189" w:rsidP="00333189"/>
    <w:p w14:paraId="5E925C9B" w14:textId="77777777" w:rsidR="00241B34" w:rsidRDefault="00241B34" w:rsidP="00333189"/>
    <w:p w14:paraId="2FF789AA" w14:textId="77777777" w:rsidR="00241B34" w:rsidRDefault="00241B34" w:rsidP="00333189"/>
    <w:p w14:paraId="45B22996" w14:textId="77777777" w:rsidR="00333189" w:rsidRPr="00241B34" w:rsidRDefault="00333189" w:rsidP="00333189">
      <w:pPr>
        <w:rPr>
          <w:rFonts w:ascii="Calibri" w:hAnsi="Calibri"/>
          <w:b/>
          <w:color w:val="19325C"/>
          <w:sz w:val="28"/>
          <w:szCs w:val="28"/>
        </w:rPr>
      </w:pPr>
      <w:r w:rsidRPr="00241B34">
        <w:rPr>
          <w:rFonts w:ascii="Calibri" w:hAnsi="Calibri"/>
          <w:b/>
          <w:color w:val="19325C"/>
          <w:sz w:val="28"/>
          <w:szCs w:val="28"/>
        </w:rPr>
        <w:t>Background</w:t>
      </w:r>
    </w:p>
    <w:p w14:paraId="1782A33D" w14:textId="2F435720" w:rsidR="004B1F32" w:rsidRDefault="008372B1" w:rsidP="00F04C66">
      <w:pPr>
        <w:pStyle w:val="NoSpacing"/>
        <w:rPr>
          <w:rFonts w:ascii="Calibri Light" w:hAnsi="Calibri Light" w:cs="Calibri Light"/>
          <w:sz w:val="22"/>
          <w:szCs w:val="22"/>
        </w:rPr>
      </w:pPr>
      <w:r w:rsidRPr="26D7609C">
        <w:rPr>
          <w:rFonts w:ascii="Calibri Light" w:hAnsi="Calibri Light" w:cs="Calibri Light"/>
          <w:sz w:val="22"/>
          <w:szCs w:val="22"/>
        </w:rPr>
        <w:t>In 20</w:t>
      </w:r>
      <w:r w:rsidR="00F04C66" w:rsidRPr="26D7609C">
        <w:rPr>
          <w:rFonts w:ascii="Calibri Light" w:hAnsi="Calibri Light" w:cs="Calibri Light"/>
          <w:sz w:val="22"/>
          <w:szCs w:val="22"/>
        </w:rPr>
        <w:t>22</w:t>
      </w:r>
      <w:r w:rsidR="1CDB16E9" w:rsidRPr="26D7609C">
        <w:rPr>
          <w:rFonts w:ascii="Calibri Light" w:hAnsi="Calibri Light" w:cs="Calibri Light"/>
          <w:sz w:val="22"/>
          <w:szCs w:val="22"/>
        </w:rPr>
        <w:t>,</w:t>
      </w:r>
      <w:r w:rsidR="00320E57" w:rsidRPr="26D7609C">
        <w:rPr>
          <w:rFonts w:ascii="Calibri Light" w:hAnsi="Calibri Light" w:cs="Calibri Light"/>
          <w:sz w:val="22"/>
          <w:szCs w:val="22"/>
        </w:rPr>
        <w:t xml:space="preserve"> </w:t>
      </w:r>
      <w:r w:rsidR="005C5D57" w:rsidRPr="26D7609C">
        <w:rPr>
          <w:rFonts w:ascii="Calibri Light" w:hAnsi="Calibri Light" w:cs="Calibri Light"/>
          <w:sz w:val="22"/>
          <w:szCs w:val="22"/>
        </w:rPr>
        <w:t xml:space="preserve">member center staff </w:t>
      </w:r>
      <w:r w:rsidR="00242F75" w:rsidRPr="26D7609C">
        <w:rPr>
          <w:rFonts w:ascii="Calibri Light" w:hAnsi="Calibri Light" w:cs="Calibri Light"/>
          <w:sz w:val="22"/>
          <w:szCs w:val="22"/>
        </w:rPr>
        <w:t>attending</w:t>
      </w:r>
      <w:r w:rsidR="005C5D57" w:rsidRPr="26D7609C">
        <w:rPr>
          <w:rFonts w:ascii="Calibri Light" w:hAnsi="Calibri Light" w:cs="Calibri Light"/>
          <w:sz w:val="22"/>
          <w:szCs w:val="22"/>
        </w:rPr>
        <w:t xml:space="preserve"> the quarterly Maine Sex Trafficking &amp; Exploitation Network</w:t>
      </w:r>
      <w:r w:rsidR="00D41762" w:rsidRPr="26D7609C">
        <w:rPr>
          <w:rFonts w:ascii="Calibri Light" w:hAnsi="Calibri Light" w:cs="Calibri Light"/>
          <w:sz w:val="22"/>
          <w:szCs w:val="22"/>
        </w:rPr>
        <w:t xml:space="preserve"> (STEN)</w:t>
      </w:r>
      <w:r w:rsidR="005C5D57" w:rsidRPr="26D7609C">
        <w:rPr>
          <w:rFonts w:ascii="Calibri Light" w:hAnsi="Calibri Light" w:cs="Calibri Light"/>
          <w:sz w:val="22"/>
          <w:szCs w:val="22"/>
        </w:rPr>
        <w:t xml:space="preserve"> identified the need for </w:t>
      </w:r>
      <w:r w:rsidR="001C56E0" w:rsidRPr="26D7609C">
        <w:rPr>
          <w:rFonts w:ascii="Calibri Light" w:hAnsi="Calibri Light" w:cs="Calibri Light"/>
          <w:sz w:val="22"/>
          <w:szCs w:val="22"/>
        </w:rPr>
        <w:t xml:space="preserve">coordination of services for </w:t>
      </w:r>
      <w:r w:rsidR="003442B7" w:rsidRPr="26D7609C">
        <w:rPr>
          <w:rFonts w:ascii="Calibri Light" w:hAnsi="Calibri Light" w:cs="Calibri Light"/>
          <w:sz w:val="22"/>
          <w:szCs w:val="22"/>
        </w:rPr>
        <w:t>when</w:t>
      </w:r>
      <w:r w:rsidR="004D4D34" w:rsidRPr="26D7609C">
        <w:rPr>
          <w:rFonts w:ascii="Calibri Light" w:hAnsi="Calibri Light" w:cs="Calibri Light"/>
          <w:sz w:val="22"/>
          <w:szCs w:val="22"/>
        </w:rPr>
        <w:t xml:space="preserve"> working with </w:t>
      </w:r>
      <w:r w:rsidR="003442B7" w:rsidRPr="26D7609C">
        <w:rPr>
          <w:rFonts w:ascii="Calibri Light" w:hAnsi="Calibri Light" w:cs="Calibri Light"/>
          <w:sz w:val="22"/>
          <w:szCs w:val="22"/>
        </w:rPr>
        <w:t>those who</w:t>
      </w:r>
      <w:r w:rsidR="004D4D34" w:rsidRPr="26D7609C">
        <w:rPr>
          <w:rFonts w:ascii="Calibri Light" w:hAnsi="Calibri Light" w:cs="Calibri Light"/>
          <w:sz w:val="22"/>
          <w:szCs w:val="22"/>
        </w:rPr>
        <w:t xml:space="preserve"> are incarcerated. </w:t>
      </w:r>
      <w:r w:rsidR="00AB3401" w:rsidRPr="26D7609C">
        <w:rPr>
          <w:rFonts w:ascii="Calibri Light" w:hAnsi="Calibri Light" w:cs="Calibri Light"/>
          <w:sz w:val="22"/>
          <w:szCs w:val="22"/>
        </w:rPr>
        <w:t>Advocate</w:t>
      </w:r>
      <w:r w:rsidR="008E3DFB" w:rsidRPr="26D7609C">
        <w:rPr>
          <w:rFonts w:ascii="Calibri Light" w:hAnsi="Calibri Light" w:cs="Calibri Light"/>
          <w:sz w:val="22"/>
          <w:szCs w:val="22"/>
        </w:rPr>
        <w:t>s</w:t>
      </w:r>
      <w:r w:rsidR="00AB3401" w:rsidRPr="26D7609C">
        <w:rPr>
          <w:rFonts w:ascii="Calibri Light" w:hAnsi="Calibri Light" w:cs="Calibri Light"/>
          <w:sz w:val="22"/>
          <w:szCs w:val="22"/>
        </w:rPr>
        <w:t xml:space="preserve"> have observed that they are working with survivors</w:t>
      </w:r>
      <w:r w:rsidR="004D4D34" w:rsidRPr="26D7609C">
        <w:rPr>
          <w:rFonts w:ascii="Calibri Light" w:hAnsi="Calibri Light" w:cs="Calibri Light"/>
          <w:sz w:val="22"/>
          <w:szCs w:val="22"/>
        </w:rPr>
        <w:t xml:space="preserve"> </w:t>
      </w:r>
      <w:r w:rsidR="00AB3401" w:rsidRPr="26D7609C">
        <w:rPr>
          <w:rFonts w:ascii="Calibri Light" w:hAnsi="Calibri Light" w:cs="Calibri Light"/>
          <w:sz w:val="22"/>
          <w:szCs w:val="22"/>
        </w:rPr>
        <w:t>who are</w:t>
      </w:r>
      <w:r w:rsidR="004D4D34" w:rsidRPr="26D7609C">
        <w:rPr>
          <w:rFonts w:ascii="Calibri Light" w:hAnsi="Calibri Light" w:cs="Calibri Light"/>
          <w:sz w:val="22"/>
          <w:szCs w:val="22"/>
        </w:rPr>
        <w:t xml:space="preserve"> incarcerated in </w:t>
      </w:r>
      <w:r w:rsidR="002357A0" w:rsidRPr="26D7609C">
        <w:rPr>
          <w:rFonts w:ascii="Calibri Light" w:hAnsi="Calibri Light" w:cs="Calibri Light"/>
          <w:sz w:val="22"/>
          <w:szCs w:val="22"/>
        </w:rPr>
        <w:t>one part of the state, but live in another</w:t>
      </w:r>
      <w:r w:rsidR="00AB3401" w:rsidRPr="26D7609C">
        <w:rPr>
          <w:rFonts w:ascii="Calibri Light" w:hAnsi="Calibri Light" w:cs="Calibri Light"/>
          <w:sz w:val="22"/>
          <w:szCs w:val="22"/>
        </w:rPr>
        <w:t xml:space="preserve">, so their </w:t>
      </w:r>
      <w:proofErr w:type="gramStart"/>
      <w:r w:rsidR="00AB3401" w:rsidRPr="26D7609C">
        <w:rPr>
          <w:rFonts w:ascii="Calibri Light" w:hAnsi="Calibri Light" w:cs="Calibri Light"/>
          <w:sz w:val="22"/>
          <w:szCs w:val="22"/>
        </w:rPr>
        <w:t>supports</w:t>
      </w:r>
      <w:proofErr w:type="gramEnd"/>
      <w:r w:rsidR="00AB3401" w:rsidRPr="26D7609C">
        <w:rPr>
          <w:rFonts w:ascii="Calibri Light" w:hAnsi="Calibri Light" w:cs="Calibri Light"/>
          <w:sz w:val="22"/>
          <w:szCs w:val="22"/>
        </w:rPr>
        <w:t xml:space="preserve"> </w:t>
      </w:r>
      <w:r w:rsidR="0090025B" w:rsidRPr="26D7609C">
        <w:rPr>
          <w:rFonts w:ascii="Calibri Light" w:hAnsi="Calibri Light" w:cs="Calibri Light"/>
          <w:sz w:val="22"/>
          <w:szCs w:val="22"/>
        </w:rPr>
        <w:t xml:space="preserve">and resources are far away. It </w:t>
      </w:r>
      <w:r w:rsidR="00C5723D" w:rsidRPr="26D7609C">
        <w:rPr>
          <w:rFonts w:ascii="Calibri Light" w:hAnsi="Calibri Light" w:cs="Calibri Light"/>
          <w:sz w:val="22"/>
          <w:szCs w:val="22"/>
        </w:rPr>
        <w:t xml:space="preserve">makes sense to have contact with </w:t>
      </w:r>
      <w:r w:rsidR="00861BBB" w:rsidRPr="26D7609C">
        <w:rPr>
          <w:rFonts w:ascii="Calibri Light" w:hAnsi="Calibri Light" w:cs="Calibri Light"/>
          <w:sz w:val="22"/>
          <w:szCs w:val="22"/>
        </w:rPr>
        <w:t xml:space="preserve">a statewide network of advocates and support services. </w:t>
      </w:r>
    </w:p>
    <w:p w14:paraId="0BA8FAAA" w14:textId="77777777" w:rsidR="00861BBB" w:rsidRDefault="00861BBB" w:rsidP="00F04C66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2C63C9E" w14:textId="6541B051" w:rsidR="00861BBB" w:rsidRDefault="00D41762" w:rsidP="00F04C66">
      <w:pPr>
        <w:pStyle w:val="NoSpacing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At the time of </w:t>
      </w:r>
      <w:r w:rsidR="00C93A43">
        <w:rPr>
          <w:rFonts w:ascii="Calibri Light" w:hAnsi="Calibri Light" w:cs="Calibri Light"/>
          <w:sz w:val="22"/>
          <w:szCs w:val="22"/>
        </w:rPr>
        <w:t>this</w:t>
      </w:r>
      <w:r>
        <w:rPr>
          <w:rFonts w:ascii="Calibri Light" w:hAnsi="Calibri Light" w:cs="Calibri Light"/>
          <w:sz w:val="22"/>
          <w:szCs w:val="22"/>
        </w:rPr>
        <w:t xml:space="preserve"> request for an Incarcerated Services Peer Support Call, MECASA staff was at facilitation </w:t>
      </w:r>
      <w:r w:rsidR="00C82312">
        <w:rPr>
          <w:rFonts w:ascii="Calibri Light" w:hAnsi="Calibri Light" w:cs="Calibri Light"/>
          <w:sz w:val="22"/>
          <w:szCs w:val="22"/>
        </w:rPr>
        <w:t>capacity,</w:t>
      </w:r>
      <w:r w:rsidR="00C93A43">
        <w:rPr>
          <w:rFonts w:ascii="Calibri Light" w:hAnsi="Calibri Light" w:cs="Calibri Light"/>
          <w:sz w:val="22"/>
          <w:szCs w:val="22"/>
        </w:rPr>
        <w:t xml:space="preserve"> so the group met </w:t>
      </w:r>
      <w:r w:rsidR="00C82312">
        <w:rPr>
          <w:rFonts w:ascii="Calibri Light" w:hAnsi="Calibri Light" w:cs="Calibri Light"/>
          <w:sz w:val="22"/>
          <w:szCs w:val="22"/>
        </w:rPr>
        <w:t>on their own to get the ball rolling</w:t>
      </w:r>
      <w:r>
        <w:rPr>
          <w:rFonts w:ascii="Calibri Light" w:hAnsi="Calibri Light" w:cs="Calibri Light"/>
          <w:sz w:val="22"/>
          <w:szCs w:val="22"/>
        </w:rPr>
        <w:t>. But as of FY23, MECASA is coordinating the logistics</w:t>
      </w:r>
      <w:r w:rsidR="00162AA9">
        <w:rPr>
          <w:rFonts w:ascii="Calibri Light" w:hAnsi="Calibri Light" w:cs="Calibri Light"/>
          <w:sz w:val="22"/>
          <w:szCs w:val="22"/>
        </w:rPr>
        <w:t xml:space="preserve">, calendar, and agenda, while the group will determine the scope and discussion topics. </w:t>
      </w:r>
    </w:p>
    <w:p w14:paraId="79221107" w14:textId="77777777" w:rsidR="00C82312" w:rsidRDefault="00C82312" w:rsidP="00F04C66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2DD0E39" w14:textId="0554E94D" w:rsidR="00C82312" w:rsidRPr="00133036" w:rsidRDefault="00C82312" w:rsidP="00F04C66">
      <w:pPr>
        <w:pStyle w:val="NoSpacing"/>
        <w:rPr>
          <w:rFonts w:ascii="Calibri Light" w:hAnsi="Calibri Light" w:cs="Calibri Light"/>
          <w:sz w:val="22"/>
          <w:szCs w:val="22"/>
        </w:rPr>
      </w:pPr>
      <w:r w:rsidRPr="08924E63">
        <w:rPr>
          <w:rFonts w:ascii="Calibri Light" w:hAnsi="Calibri Light" w:cs="Calibri Light"/>
          <w:sz w:val="22"/>
          <w:szCs w:val="22"/>
        </w:rPr>
        <w:t xml:space="preserve">This Peer Call is different than others offered by MECASA because it includes advocates from domestic violence and case workers from the trafficking field. As the original request came from </w:t>
      </w:r>
      <w:proofErr w:type="gramStart"/>
      <w:r w:rsidR="008602CC" w:rsidRPr="08924E63">
        <w:rPr>
          <w:rFonts w:ascii="Calibri Light" w:hAnsi="Calibri Light" w:cs="Calibri Light"/>
          <w:sz w:val="22"/>
          <w:szCs w:val="22"/>
        </w:rPr>
        <w:t>a</w:t>
      </w:r>
      <w:proofErr w:type="gramEnd"/>
      <w:r w:rsidR="008602CC" w:rsidRPr="08924E63">
        <w:rPr>
          <w:rFonts w:ascii="Calibri Light" w:hAnsi="Calibri Light" w:cs="Calibri Light"/>
          <w:sz w:val="22"/>
          <w:szCs w:val="22"/>
        </w:rPr>
        <w:t xml:space="preserve"> MDT</w:t>
      </w:r>
      <w:r w:rsidRPr="08924E63">
        <w:rPr>
          <w:rFonts w:ascii="Calibri Light" w:hAnsi="Calibri Light" w:cs="Calibri Light"/>
          <w:sz w:val="22"/>
          <w:szCs w:val="22"/>
        </w:rPr>
        <w:t xml:space="preserve"> </w:t>
      </w:r>
      <w:r w:rsidR="00A07167" w:rsidRPr="08924E63">
        <w:rPr>
          <w:rFonts w:ascii="Calibri Light" w:hAnsi="Calibri Light" w:cs="Calibri Light"/>
          <w:sz w:val="22"/>
          <w:szCs w:val="22"/>
        </w:rPr>
        <w:t xml:space="preserve">audience, we’re going to continue to convene DV, </w:t>
      </w:r>
      <w:r w:rsidR="008602CC" w:rsidRPr="08924E63">
        <w:rPr>
          <w:rFonts w:ascii="Calibri Light" w:hAnsi="Calibri Light" w:cs="Calibri Light"/>
          <w:sz w:val="22"/>
          <w:szCs w:val="22"/>
        </w:rPr>
        <w:t>sexual assault</w:t>
      </w:r>
      <w:r w:rsidR="00A07167" w:rsidRPr="08924E63">
        <w:rPr>
          <w:rFonts w:ascii="Calibri Light" w:hAnsi="Calibri Light" w:cs="Calibri Light"/>
          <w:sz w:val="22"/>
          <w:szCs w:val="22"/>
        </w:rPr>
        <w:t xml:space="preserve">, and </w:t>
      </w:r>
      <w:r w:rsidR="008602CC" w:rsidRPr="08924E63">
        <w:rPr>
          <w:rFonts w:ascii="Calibri Light" w:hAnsi="Calibri Light" w:cs="Calibri Light"/>
          <w:sz w:val="22"/>
          <w:szCs w:val="22"/>
        </w:rPr>
        <w:t>trafficking</w:t>
      </w:r>
      <w:r w:rsidR="00A07167" w:rsidRPr="08924E63">
        <w:rPr>
          <w:rFonts w:ascii="Calibri Light" w:hAnsi="Calibri Light" w:cs="Calibri Light"/>
          <w:sz w:val="22"/>
          <w:szCs w:val="22"/>
        </w:rPr>
        <w:t xml:space="preserve"> services together, in collaboration with </w:t>
      </w:r>
      <w:r w:rsidR="008602CC" w:rsidRPr="08924E63">
        <w:rPr>
          <w:rFonts w:ascii="Calibri Light" w:hAnsi="Calibri Light" w:cs="Calibri Light"/>
          <w:sz w:val="22"/>
          <w:szCs w:val="22"/>
        </w:rPr>
        <w:t>the Maine Coalition to End Domestic Violence</w:t>
      </w:r>
      <w:r w:rsidR="00A07167" w:rsidRPr="08924E63">
        <w:rPr>
          <w:rFonts w:ascii="Calibri Light" w:hAnsi="Calibri Light" w:cs="Calibri Light"/>
          <w:sz w:val="22"/>
          <w:szCs w:val="22"/>
        </w:rPr>
        <w:t xml:space="preserve"> and Preble </w:t>
      </w:r>
      <w:r w:rsidR="0C869C01" w:rsidRPr="08924E63">
        <w:rPr>
          <w:rFonts w:ascii="Calibri Light" w:hAnsi="Calibri Light" w:cs="Calibri Light"/>
          <w:sz w:val="22"/>
          <w:szCs w:val="22"/>
        </w:rPr>
        <w:t xml:space="preserve">Street </w:t>
      </w:r>
      <w:r w:rsidR="008602CC" w:rsidRPr="08924E63">
        <w:rPr>
          <w:rFonts w:ascii="Calibri Light" w:hAnsi="Calibri Light" w:cs="Calibri Light"/>
          <w:sz w:val="22"/>
          <w:szCs w:val="22"/>
        </w:rPr>
        <w:t>Anti-Trafficking Services</w:t>
      </w:r>
      <w:r w:rsidR="00A07167" w:rsidRPr="08924E63">
        <w:rPr>
          <w:rFonts w:ascii="Calibri Light" w:hAnsi="Calibri Light" w:cs="Calibri Light"/>
          <w:sz w:val="22"/>
          <w:szCs w:val="22"/>
        </w:rPr>
        <w:t>.</w:t>
      </w:r>
    </w:p>
    <w:p w14:paraId="0BD95736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35722371" w14:textId="2C4E3618" w:rsidR="00333189" w:rsidRPr="00241B34" w:rsidRDefault="00333189" w:rsidP="00333189">
      <w:pPr>
        <w:rPr>
          <w:rFonts w:ascii="Calibri" w:hAnsi="Calibri"/>
          <w:b/>
          <w:color w:val="19325C"/>
          <w:sz w:val="28"/>
          <w:szCs w:val="28"/>
        </w:rPr>
      </w:pPr>
      <w:r w:rsidRPr="00241B34">
        <w:rPr>
          <w:rFonts w:ascii="Calibri" w:hAnsi="Calibri"/>
          <w:b/>
          <w:color w:val="19325C"/>
          <w:sz w:val="28"/>
          <w:szCs w:val="28"/>
        </w:rPr>
        <w:t>Group Purpose</w:t>
      </w:r>
    </w:p>
    <w:p w14:paraId="76C67001" w14:textId="23D3942C" w:rsidR="00333189" w:rsidRPr="00241B34" w:rsidRDefault="009D09ED" w:rsidP="00333189">
      <w:pPr>
        <w:rPr>
          <w:rFonts w:ascii="Calibri Light" w:hAnsi="Calibri Light"/>
          <w:sz w:val="22"/>
          <w:szCs w:val="22"/>
        </w:rPr>
      </w:pPr>
      <w:r w:rsidRPr="66F019B5">
        <w:rPr>
          <w:rFonts w:ascii="Calibri Light" w:hAnsi="Calibri Light"/>
          <w:sz w:val="22"/>
          <w:szCs w:val="22"/>
        </w:rPr>
        <w:t xml:space="preserve">This group will serve as a </w:t>
      </w:r>
      <w:r w:rsidR="00CE422D">
        <w:rPr>
          <w:rFonts w:ascii="Calibri Light" w:hAnsi="Calibri Light"/>
          <w:sz w:val="22"/>
          <w:szCs w:val="22"/>
        </w:rPr>
        <w:t>shared</w:t>
      </w:r>
      <w:r w:rsidRPr="66F019B5">
        <w:rPr>
          <w:rFonts w:ascii="Calibri Light" w:hAnsi="Calibri Light"/>
          <w:sz w:val="22"/>
          <w:szCs w:val="22"/>
        </w:rPr>
        <w:t xml:space="preserve"> space </w:t>
      </w:r>
      <w:r w:rsidRPr="008E33D9">
        <w:rPr>
          <w:rFonts w:ascii="Calibri Light" w:hAnsi="Calibri Light"/>
          <w:color w:val="000000"/>
          <w:sz w:val="22"/>
          <w:szCs w:val="22"/>
        </w:rPr>
        <w:t>for</w:t>
      </w:r>
      <w:r w:rsidRPr="66F019B5">
        <w:rPr>
          <w:rFonts w:ascii="Calibri Light" w:hAnsi="Calibri Light"/>
          <w:sz w:val="22"/>
          <w:szCs w:val="22"/>
        </w:rPr>
        <w:t xml:space="preserve"> discussion of </w:t>
      </w:r>
      <w:proofErr w:type="gramStart"/>
      <w:r w:rsidR="00632FA9">
        <w:rPr>
          <w:rFonts w:ascii="Calibri Light" w:hAnsi="Calibri Light"/>
          <w:sz w:val="22"/>
          <w:szCs w:val="22"/>
        </w:rPr>
        <w:t>supports</w:t>
      </w:r>
      <w:proofErr w:type="gramEnd"/>
      <w:r w:rsidR="00632FA9">
        <w:rPr>
          <w:rFonts w:ascii="Calibri Light" w:hAnsi="Calibri Light"/>
          <w:sz w:val="22"/>
          <w:szCs w:val="22"/>
        </w:rPr>
        <w:t xml:space="preserve"> and services available to those incarcerated</w:t>
      </w:r>
      <w:r w:rsidRPr="66F019B5">
        <w:rPr>
          <w:rFonts w:ascii="Calibri Light" w:hAnsi="Calibri Light"/>
          <w:sz w:val="22"/>
          <w:szCs w:val="22"/>
        </w:rPr>
        <w:t xml:space="preserve">. Members can share knowledge, best practices, and lessons learned. It will </w:t>
      </w:r>
      <w:r w:rsidR="000B7B76" w:rsidRPr="66F019B5">
        <w:rPr>
          <w:rFonts w:ascii="Calibri Light" w:hAnsi="Calibri Light"/>
          <w:sz w:val="22"/>
          <w:szCs w:val="22"/>
        </w:rPr>
        <w:t>be a</w:t>
      </w:r>
      <w:r w:rsidRPr="66F019B5">
        <w:rPr>
          <w:rFonts w:ascii="Calibri Light" w:hAnsi="Calibri Light"/>
          <w:sz w:val="22"/>
          <w:szCs w:val="22"/>
        </w:rPr>
        <w:t xml:space="preserve"> place to </w:t>
      </w:r>
      <w:r w:rsidR="4B1FCD37" w:rsidRPr="66F019B5">
        <w:rPr>
          <w:rFonts w:ascii="Calibri Light" w:hAnsi="Calibri Light"/>
          <w:sz w:val="22"/>
          <w:szCs w:val="22"/>
        </w:rPr>
        <w:t>inform</w:t>
      </w:r>
      <w:r w:rsidRPr="66F019B5">
        <w:rPr>
          <w:rFonts w:ascii="Calibri Light" w:hAnsi="Calibri Light"/>
          <w:sz w:val="22"/>
          <w:szCs w:val="22"/>
        </w:rPr>
        <w:t xml:space="preserve"> statewide </w:t>
      </w:r>
      <w:r w:rsidR="00632FA9">
        <w:rPr>
          <w:rFonts w:ascii="Calibri Light" w:hAnsi="Calibri Light"/>
          <w:sz w:val="22"/>
          <w:szCs w:val="22"/>
        </w:rPr>
        <w:t>incarcerated</w:t>
      </w:r>
      <w:r w:rsidR="00A2711F">
        <w:rPr>
          <w:rFonts w:ascii="Calibri Light" w:hAnsi="Calibri Light"/>
          <w:sz w:val="22"/>
          <w:szCs w:val="22"/>
        </w:rPr>
        <w:t xml:space="preserve"> related projects.</w:t>
      </w:r>
      <w:r w:rsidR="00A57CB4">
        <w:rPr>
          <w:rFonts w:ascii="Calibri Light" w:hAnsi="Calibri Light"/>
          <w:sz w:val="22"/>
          <w:szCs w:val="22"/>
        </w:rPr>
        <w:t xml:space="preserve"> </w:t>
      </w:r>
    </w:p>
    <w:p w14:paraId="35C3BAEB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30E69A38" w14:textId="77777777" w:rsidR="00333189" w:rsidRPr="00241B34" w:rsidRDefault="00333189" w:rsidP="00333189">
      <w:pPr>
        <w:rPr>
          <w:rFonts w:asciiTheme="majorHAnsi" w:hAnsiTheme="majorHAnsi"/>
          <w:b/>
          <w:color w:val="19325C"/>
          <w:sz w:val="28"/>
          <w:szCs w:val="28"/>
        </w:rPr>
      </w:pPr>
      <w:r w:rsidRPr="00241B34">
        <w:rPr>
          <w:rFonts w:asciiTheme="majorHAnsi" w:hAnsiTheme="majorHAnsi"/>
          <w:b/>
          <w:color w:val="19325C"/>
          <w:sz w:val="28"/>
          <w:szCs w:val="28"/>
        </w:rPr>
        <w:t>Timeframe</w:t>
      </w:r>
    </w:p>
    <w:p w14:paraId="19B72FD0" w14:textId="42EA6231" w:rsidR="00333189" w:rsidRPr="00241B34" w:rsidRDefault="00A2711F" w:rsidP="00333189">
      <w:pPr>
        <w:rPr>
          <w:rFonts w:ascii="Calibri Light" w:hAnsi="Calibri Light"/>
          <w:sz w:val="22"/>
          <w:szCs w:val="22"/>
        </w:rPr>
      </w:pPr>
      <w:r w:rsidRPr="08924E63">
        <w:rPr>
          <w:rFonts w:ascii="Calibri Light" w:hAnsi="Calibri Light"/>
          <w:sz w:val="22"/>
          <w:szCs w:val="22"/>
        </w:rPr>
        <w:t xml:space="preserve">This call will be bimonthly for </w:t>
      </w:r>
      <w:r w:rsidR="009F7E74" w:rsidRPr="08924E63">
        <w:rPr>
          <w:rFonts w:ascii="Calibri Light" w:hAnsi="Calibri Light"/>
          <w:sz w:val="22"/>
          <w:szCs w:val="22"/>
        </w:rPr>
        <w:t>6</w:t>
      </w:r>
      <w:r w:rsidRPr="08924E63">
        <w:rPr>
          <w:rFonts w:ascii="Calibri Light" w:hAnsi="Calibri Light"/>
          <w:sz w:val="22"/>
          <w:szCs w:val="22"/>
        </w:rPr>
        <w:t>0</w:t>
      </w:r>
      <w:r w:rsidR="5A9E9397" w:rsidRPr="08924E63">
        <w:rPr>
          <w:rFonts w:ascii="Calibri Light" w:hAnsi="Calibri Light"/>
          <w:sz w:val="22"/>
          <w:szCs w:val="22"/>
        </w:rPr>
        <w:t xml:space="preserve"> </w:t>
      </w:r>
      <w:r w:rsidRPr="08924E63">
        <w:rPr>
          <w:rFonts w:ascii="Calibri Light" w:hAnsi="Calibri Light"/>
          <w:sz w:val="22"/>
          <w:szCs w:val="22"/>
        </w:rPr>
        <w:t>minutes</w:t>
      </w:r>
      <w:r w:rsidR="5DCE6B74" w:rsidRPr="08924E63">
        <w:rPr>
          <w:rFonts w:ascii="Calibri Light" w:hAnsi="Calibri Light"/>
          <w:sz w:val="22"/>
          <w:szCs w:val="22"/>
        </w:rPr>
        <w:t>.</w:t>
      </w:r>
      <w:r w:rsidR="00A57CB4" w:rsidRPr="08924E63">
        <w:rPr>
          <w:rFonts w:ascii="Calibri Light" w:hAnsi="Calibri Light"/>
          <w:sz w:val="22"/>
          <w:szCs w:val="22"/>
        </w:rPr>
        <w:t xml:space="preserve"> Calls will have topics determined in advance; calls times</w:t>
      </w:r>
      <w:r w:rsidR="00D64C57" w:rsidRPr="08924E63">
        <w:rPr>
          <w:rFonts w:ascii="Calibri Light" w:hAnsi="Calibri Light"/>
          <w:sz w:val="22"/>
          <w:szCs w:val="22"/>
        </w:rPr>
        <w:t xml:space="preserve">, </w:t>
      </w:r>
      <w:r w:rsidR="00A57CB4" w:rsidRPr="08924E63">
        <w:rPr>
          <w:rFonts w:ascii="Calibri Light" w:hAnsi="Calibri Light"/>
          <w:sz w:val="22"/>
          <w:szCs w:val="22"/>
        </w:rPr>
        <w:t>topics</w:t>
      </w:r>
      <w:r w:rsidR="00D64C57" w:rsidRPr="08924E63">
        <w:rPr>
          <w:rFonts w:ascii="Calibri Light" w:hAnsi="Calibri Light"/>
          <w:sz w:val="22"/>
          <w:szCs w:val="22"/>
        </w:rPr>
        <w:t>, and zoom links</w:t>
      </w:r>
      <w:r w:rsidR="00A57CB4" w:rsidRPr="08924E63">
        <w:rPr>
          <w:rFonts w:ascii="Calibri Light" w:hAnsi="Calibri Light"/>
          <w:sz w:val="22"/>
          <w:szCs w:val="22"/>
        </w:rPr>
        <w:t xml:space="preserve"> will be posted on the </w:t>
      </w:r>
      <w:r w:rsidR="0BD21EFA" w:rsidRPr="08924E63">
        <w:rPr>
          <w:rFonts w:ascii="Calibri Light" w:hAnsi="Calibri Light"/>
          <w:sz w:val="22"/>
          <w:szCs w:val="22"/>
        </w:rPr>
        <w:t>To</w:t>
      </w:r>
      <w:r w:rsidR="00A57CB4" w:rsidRPr="08924E63">
        <w:rPr>
          <w:rFonts w:ascii="Calibri Light" w:hAnsi="Calibri Light"/>
          <w:sz w:val="22"/>
          <w:szCs w:val="22"/>
        </w:rPr>
        <w:t>olkit.</w:t>
      </w:r>
    </w:p>
    <w:p w14:paraId="784BA5DA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285391ED" w14:textId="59A350C9" w:rsidR="00333189" w:rsidRPr="00F273B4" w:rsidRDefault="00ED1A72" w:rsidP="00333189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Members</w:t>
      </w:r>
    </w:p>
    <w:p w14:paraId="7BBB534C" w14:textId="65D5C991" w:rsidR="00F273B4" w:rsidRPr="00F273B4" w:rsidRDefault="00A2711F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Any member center staff member </w:t>
      </w:r>
      <w:r w:rsidR="008A5644">
        <w:rPr>
          <w:rFonts w:ascii="Calibri Light" w:hAnsi="Calibri Light"/>
          <w:sz w:val="22"/>
          <w:szCs w:val="22"/>
        </w:rPr>
        <w:t xml:space="preserve">providing </w:t>
      </w:r>
      <w:r w:rsidR="00320E57">
        <w:rPr>
          <w:rFonts w:ascii="Calibri Light" w:hAnsi="Calibri Light"/>
          <w:sz w:val="22"/>
          <w:szCs w:val="22"/>
        </w:rPr>
        <w:t xml:space="preserve">services to incarcerated survivors of sexual violence, domestic violence, and </w:t>
      </w:r>
      <w:proofErr w:type="gramStart"/>
      <w:r w:rsidR="00320E57">
        <w:rPr>
          <w:rFonts w:ascii="Calibri Light" w:hAnsi="Calibri Light"/>
          <w:sz w:val="22"/>
          <w:szCs w:val="22"/>
        </w:rPr>
        <w:t>trafficking</w:t>
      </w:r>
      <w:proofErr w:type="gramEnd"/>
    </w:p>
    <w:p w14:paraId="512F248A" w14:textId="6BC2803A" w:rsidR="00333189" w:rsidRPr="00F273B4" w:rsidRDefault="00ED1A72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Join</w:t>
      </w:r>
      <w:r w:rsidR="00333189" w:rsidRPr="00241B34">
        <w:rPr>
          <w:rFonts w:ascii="Calibri Light" w:hAnsi="Calibri Light"/>
          <w:sz w:val="22"/>
          <w:szCs w:val="22"/>
        </w:rPr>
        <w:t xml:space="preserve"> only after reaching agreement with their ED</w:t>
      </w:r>
      <w:r w:rsidR="008E33D9">
        <w:rPr>
          <w:rFonts w:ascii="Calibri Light" w:hAnsi="Calibri Light"/>
          <w:sz w:val="22"/>
          <w:szCs w:val="22"/>
        </w:rPr>
        <w:t xml:space="preserve"> or </w:t>
      </w:r>
      <w:proofErr w:type="gramStart"/>
      <w:r w:rsidR="008E33D9">
        <w:rPr>
          <w:rFonts w:ascii="Calibri Light" w:hAnsi="Calibri Light"/>
          <w:sz w:val="22"/>
          <w:szCs w:val="22"/>
        </w:rPr>
        <w:t>supervisor</w:t>
      </w:r>
      <w:proofErr w:type="gramEnd"/>
    </w:p>
    <w:p w14:paraId="5A3D7764" w14:textId="542BA836" w:rsidR="00333189" w:rsidRPr="00F273B4" w:rsidRDefault="00A83B25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Share and provide feedback, seeking additional informati</w:t>
      </w:r>
      <w:r w:rsidR="00ED1A72">
        <w:rPr>
          <w:rFonts w:ascii="Calibri Light" w:hAnsi="Calibri Light"/>
          <w:sz w:val="22"/>
          <w:szCs w:val="22"/>
        </w:rPr>
        <w:t>on from their center as needed</w:t>
      </w:r>
      <w:r w:rsidR="00D9108E">
        <w:rPr>
          <w:rFonts w:ascii="Calibri Light" w:hAnsi="Calibri Light"/>
          <w:sz w:val="22"/>
          <w:szCs w:val="22"/>
        </w:rPr>
        <w:t>.</w:t>
      </w:r>
    </w:p>
    <w:p w14:paraId="1D9527D1" w14:textId="15F6A3D2" w:rsidR="00333189" w:rsidRPr="00F273B4" w:rsidRDefault="00A83B25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Communicate about meetings and activities</w:t>
      </w:r>
      <w:r w:rsidR="00333189" w:rsidRPr="00241B34">
        <w:rPr>
          <w:rFonts w:ascii="Calibri Light" w:hAnsi="Calibri Light"/>
          <w:sz w:val="22"/>
          <w:szCs w:val="22"/>
        </w:rPr>
        <w:t xml:space="preserve"> of the group with</w:t>
      </w:r>
      <w:r w:rsidR="002E3AFE">
        <w:rPr>
          <w:rFonts w:ascii="Calibri Light" w:hAnsi="Calibri Light"/>
          <w:sz w:val="22"/>
          <w:szCs w:val="22"/>
        </w:rPr>
        <w:t xml:space="preserve"> </w:t>
      </w:r>
      <w:r w:rsidR="000B7B76">
        <w:rPr>
          <w:rFonts w:ascii="Calibri Light" w:hAnsi="Calibri Light"/>
          <w:sz w:val="22"/>
          <w:szCs w:val="22"/>
        </w:rPr>
        <w:t>their ED.</w:t>
      </w:r>
    </w:p>
    <w:p w14:paraId="3ACC380A" w14:textId="61B574F2" w:rsidR="00333189" w:rsidRPr="00F273B4" w:rsidRDefault="00333189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Inform the work of the group with knowledge and expertise about their communities</w:t>
      </w:r>
      <w:r w:rsidR="00D9108E">
        <w:rPr>
          <w:rFonts w:ascii="Calibri Light" w:hAnsi="Calibri Light"/>
          <w:sz w:val="22"/>
          <w:szCs w:val="22"/>
        </w:rPr>
        <w:t>.</w:t>
      </w:r>
    </w:p>
    <w:p w14:paraId="6BF9941C" w14:textId="362D88A7" w:rsidR="00ED1A72" w:rsidRDefault="00333189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8924E63">
        <w:rPr>
          <w:rFonts w:ascii="Calibri Light" w:hAnsi="Calibri Light"/>
          <w:sz w:val="22"/>
          <w:szCs w:val="22"/>
        </w:rPr>
        <w:t xml:space="preserve">Collaborate </w:t>
      </w:r>
      <w:r w:rsidR="00A83B25" w:rsidRPr="08924E63">
        <w:rPr>
          <w:rFonts w:ascii="Calibri Light" w:hAnsi="Calibri Light"/>
          <w:sz w:val="22"/>
          <w:szCs w:val="22"/>
        </w:rPr>
        <w:t xml:space="preserve">on shared projects that reflect </w:t>
      </w:r>
      <w:r w:rsidRPr="08924E63">
        <w:rPr>
          <w:rFonts w:ascii="Calibri Light" w:hAnsi="Calibri Light"/>
          <w:sz w:val="22"/>
          <w:szCs w:val="22"/>
        </w:rPr>
        <w:t>both centers’ expertise and a statewide purpose</w:t>
      </w:r>
      <w:r w:rsidR="00D9108E" w:rsidRPr="08924E63">
        <w:rPr>
          <w:rFonts w:ascii="Calibri Light" w:hAnsi="Calibri Light"/>
          <w:sz w:val="22"/>
          <w:szCs w:val="22"/>
        </w:rPr>
        <w:t>.</w:t>
      </w:r>
    </w:p>
    <w:p w14:paraId="0787E713" w14:textId="45EFEEC3" w:rsidR="00632FA9" w:rsidRDefault="00632FA9" w:rsidP="005874DB">
      <w:pPr>
        <w:pStyle w:val="ListParagraph"/>
        <w:rPr>
          <w:rFonts w:ascii="Calibri Light" w:hAnsi="Calibri Light"/>
          <w:sz w:val="22"/>
          <w:szCs w:val="22"/>
        </w:rPr>
      </w:pPr>
    </w:p>
    <w:p w14:paraId="2DD8C542" w14:textId="77777777" w:rsidR="005874DB" w:rsidRPr="00B427D2" w:rsidRDefault="005874DB" w:rsidP="005874DB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lastRenderedPageBreak/>
        <w:t>Group Guidelines</w:t>
      </w:r>
    </w:p>
    <w:p w14:paraId="70143556" w14:textId="77777777" w:rsidR="005874DB" w:rsidRPr="008D1CB1" w:rsidRDefault="005874DB" w:rsidP="005874DB">
      <w:p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The standing group guidelines for all MECASA Peer Support Calls are:</w:t>
      </w:r>
    </w:p>
    <w:p w14:paraId="524F2591" w14:textId="77777777" w:rsidR="005874DB" w:rsidRPr="008D1CB1" w:rsidRDefault="005874DB" w:rsidP="005874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 xml:space="preserve">Acknowledge and learn from different approaches to the </w:t>
      </w:r>
      <w:proofErr w:type="gramStart"/>
      <w:r w:rsidRPr="008D1CB1">
        <w:rPr>
          <w:rFonts w:ascii="Calibri Light" w:hAnsi="Calibri Light" w:cs="Calibri Light"/>
          <w:sz w:val="22"/>
          <w:szCs w:val="22"/>
        </w:rPr>
        <w:t>work</w:t>
      </w:r>
      <w:proofErr w:type="gramEnd"/>
    </w:p>
    <w:p w14:paraId="4161194C" w14:textId="77777777" w:rsidR="005874DB" w:rsidRPr="008D1CB1" w:rsidRDefault="005874DB" w:rsidP="005874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 xml:space="preserve">Direct and ethical communication – if you have an issue with a singular agency or person, have that conversation directly, not in the Peer Support Call </w:t>
      </w:r>
    </w:p>
    <w:p w14:paraId="4514487C" w14:textId="77777777" w:rsidR="005874DB" w:rsidRPr="008D1CB1" w:rsidRDefault="005874DB" w:rsidP="005874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 xml:space="preserve">Do not share client information, including any identifying </w:t>
      </w:r>
      <w:proofErr w:type="gramStart"/>
      <w:r w:rsidRPr="008D1CB1">
        <w:rPr>
          <w:rFonts w:ascii="Calibri Light" w:hAnsi="Calibri Light" w:cs="Calibri Light"/>
          <w:sz w:val="22"/>
          <w:szCs w:val="22"/>
        </w:rPr>
        <w:t>information</w:t>
      </w:r>
      <w:proofErr w:type="gramEnd"/>
    </w:p>
    <w:p w14:paraId="5735E9BB" w14:textId="77777777" w:rsidR="00852BED" w:rsidRPr="00852BED" w:rsidRDefault="00852BED" w:rsidP="00852BED">
      <w:pPr>
        <w:rPr>
          <w:rFonts w:ascii="Calibri Light" w:hAnsi="Calibri Light"/>
          <w:sz w:val="22"/>
          <w:szCs w:val="22"/>
        </w:rPr>
      </w:pPr>
    </w:p>
    <w:sectPr w:rsidR="00852BED" w:rsidRPr="00852BED" w:rsidSect="003C2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948"/>
    <w:multiLevelType w:val="hybridMultilevel"/>
    <w:tmpl w:val="A4223916"/>
    <w:lvl w:ilvl="0" w:tplc="69AA0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765"/>
    <w:multiLevelType w:val="hybridMultilevel"/>
    <w:tmpl w:val="0E2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AE1"/>
    <w:multiLevelType w:val="hybridMultilevel"/>
    <w:tmpl w:val="6B0A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6AD7"/>
    <w:multiLevelType w:val="hybridMultilevel"/>
    <w:tmpl w:val="F0A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933DE"/>
    <w:multiLevelType w:val="hybridMultilevel"/>
    <w:tmpl w:val="251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6595">
    <w:abstractNumId w:val="3"/>
  </w:num>
  <w:num w:numId="2" w16cid:durableId="2139370114">
    <w:abstractNumId w:val="2"/>
  </w:num>
  <w:num w:numId="3" w16cid:durableId="1929118062">
    <w:abstractNumId w:val="4"/>
  </w:num>
  <w:num w:numId="4" w16cid:durableId="1053432646">
    <w:abstractNumId w:val="0"/>
  </w:num>
  <w:num w:numId="5" w16cid:durableId="54082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9"/>
    <w:rsid w:val="000B0C41"/>
    <w:rsid w:val="000B7B76"/>
    <w:rsid w:val="000D3072"/>
    <w:rsid w:val="0010035E"/>
    <w:rsid w:val="00120A5A"/>
    <w:rsid w:val="00133036"/>
    <w:rsid w:val="00162AA9"/>
    <w:rsid w:val="00170B8B"/>
    <w:rsid w:val="001C56E0"/>
    <w:rsid w:val="002102A1"/>
    <w:rsid w:val="002357A0"/>
    <w:rsid w:val="00241B34"/>
    <w:rsid w:val="00242F75"/>
    <w:rsid w:val="002447DB"/>
    <w:rsid w:val="002A7297"/>
    <w:rsid w:val="002B6D66"/>
    <w:rsid w:val="002D3E39"/>
    <w:rsid w:val="002E3AFE"/>
    <w:rsid w:val="002F0FDE"/>
    <w:rsid w:val="00320E57"/>
    <w:rsid w:val="00330BC1"/>
    <w:rsid w:val="00331A3A"/>
    <w:rsid w:val="00333189"/>
    <w:rsid w:val="003442B7"/>
    <w:rsid w:val="00345E13"/>
    <w:rsid w:val="003C24D3"/>
    <w:rsid w:val="003D37CB"/>
    <w:rsid w:val="003E6A1F"/>
    <w:rsid w:val="00434BA5"/>
    <w:rsid w:val="0046657C"/>
    <w:rsid w:val="004751DC"/>
    <w:rsid w:val="004B1F32"/>
    <w:rsid w:val="004D4D34"/>
    <w:rsid w:val="004D760C"/>
    <w:rsid w:val="00566B24"/>
    <w:rsid w:val="005874DB"/>
    <w:rsid w:val="005C5D57"/>
    <w:rsid w:val="005F0C05"/>
    <w:rsid w:val="00632FA9"/>
    <w:rsid w:val="00654FAA"/>
    <w:rsid w:val="006870AE"/>
    <w:rsid w:val="006C6BC3"/>
    <w:rsid w:val="0076050B"/>
    <w:rsid w:val="007C5120"/>
    <w:rsid w:val="007D16A0"/>
    <w:rsid w:val="007D7C8F"/>
    <w:rsid w:val="008372B1"/>
    <w:rsid w:val="00852BED"/>
    <w:rsid w:val="008602CC"/>
    <w:rsid w:val="00861BBB"/>
    <w:rsid w:val="00875596"/>
    <w:rsid w:val="008A5644"/>
    <w:rsid w:val="008D04AF"/>
    <w:rsid w:val="008E33D9"/>
    <w:rsid w:val="008E3DFB"/>
    <w:rsid w:val="0090025B"/>
    <w:rsid w:val="00902A1E"/>
    <w:rsid w:val="00962B5F"/>
    <w:rsid w:val="009673D6"/>
    <w:rsid w:val="00974C56"/>
    <w:rsid w:val="009D09ED"/>
    <w:rsid w:val="009F7E74"/>
    <w:rsid w:val="00A07167"/>
    <w:rsid w:val="00A121DE"/>
    <w:rsid w:val="00A2711F"/>
    <w:rsid w:val="00A43B40"/>
    <w:rsid w:val="00A57CB4"/>
    <w:rsid w:val="00A83B25"/>
    <w:rsid w:val="00AB3401"/>
    <w:rsid w:val="00B02D46"/>
    <w:rsid w:val="00B3557D"/>
    <w:rsid w:val="00B806B7"/>
    <w:rsid w:val="00BB3325"/>
    <w:rsid w:val="00C20435"/>
    <w:rsid w:val="00C25E40"/>
    <w:rsid w:val="00C5723D"/>
    <w:rsid w:val="00C82312"/>
    <w:rsid w:val="00C93A43"/>
    <w:rsid w:val="00CA5004"/>
    <w:rsid w:val="00CB3D10"/>
    <w:rsid w:val="00CE422D"/>
    <w:rsid w:val="00CF0330"/>
    <w:rsid w:val="00D41762"/>
    <w:rsid w:val="00D64C57"/>
    <w:rsid w:val="00D86DFE"/>
    <w:rsid w:val="00D9108E"/>
    <w:rsid w:val="00DD3A2C"/>
    <w:rsid w:val="00DE5F30"/>
    <w:rsid w:val="00E02F2A"/>
    <w:rsid w:val="00E45678"/>
    <w:rsid w:val="00E844F7"/>
    <w:rsid w:val="00E97D55"/>
    <w:rsid w:val="00ED1A72"/>
    <w:rsid w:val="00F04C66"/>
    <w:rsid w:val="00F273B4"/>
    <w:rsid w:val="08924E63"/>
    <w:rsid w:val="0BD21EFA"/>
    <w:rsid w:val="0C869C01"/>
    <w:rsid w:val="13CE74E5"/>
    <w:rsid w:val="188D5A95"/>
    <w:rsid w:val="1BF4B25D"/>
    <w:rsid w:val="1CDB16E9"/>
    <w:rsid w:val="1E6DB708"/>
    <w:rsid w:val="1E834E62"/>
    <w:rsid w:val="24FB4672"/>
    <w:rsid w:val="26D7609C"/>
    <w:rsid w:val="35CDB6EC"/>
    <w:rsid w:val="497823D1"/>
    <w:rsid w:val="4B1FCD37"/>
    <w:rsid w:val="51F1CE7F"/>
    <w:rsid w:val="5A9E9397"/>
    <w:rsid w:val="5CCDD5E3"/>
    <w:rsid w:val="5D212876"/>
    <w:rsid w:val="5DCE6B74"/>
    <w:rsid w:val="665B8FCC"/>
    <w:rsid w:val="66F019B5"/>
    <w:rsid w:val="6892F2DF"/>
    <w:rsid w:val="7033D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5BAB"/>
  <w14:defaultImageDpi w14:val="300"/>
  <w15:docId w15:val="{3BA81DCD-952B-4E86-9ED6-F6CC828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7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33036"/>
  </w:style>
  <w:style w:type="table" w:styleId="TableGrid">
    <w:name w:val="Table Grid"/>
    <w:basedOn w:val="TableNormal"/>
    <w:uiPriority w:val="59"/>
    <w:rsid w:val="0065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1" ma:contentTypeDescription="Create a new document." ma:contentTypeScope="" ma:versionID="5f4207b6611eb0f42365daef8e05d15a">
  <xsd:schema xmlns:xsd="http://www.w3.org/2001/XMLSchema" xmlns:xs="http://www.w3.org/2001/XMLSchema" xmlns:p="http://schemas.microsoft.com/office/2006/metadata/properties" xmlns:ns2="6b0e5bc9-5ae3-49d5-9ea6-bc5346b32b83" xmlns:ns3="12ca9f72-d24a-4386-b139-956d44109ad9" xmlns:ns4="http://schemas.microsoft.com/sharepoint/v4" targetNamespace="http://schemas.microsoft.com/office/2006/metadata/properties" ma:root="true" ma:fieldsID="3a21824aaa4a33f3c74a7f8c62defa80" ns2:_="" ns3:_="" ns4:_="">
    <xsd:import namespace="6b0e5bc9-5ae3-49d5-9ea6-bc5346b32b83"/>
    <xsd:import namespace="12ca9f72-d24a-4386-b139-956d4410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IconOverlay xmlns="http://schemas.microsoft.com/sharepoint/v4" xsi:nil="true"/>
    <lcf76f155ced4ddcb4097134ff3c332f xmlns="12ca9f72-d24a-4386-b139-956d44109a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61C8C-3988-4203-B883-13194AE51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CA719-7492-4ECD-AD4B-017F03B99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F1275-1B6B-4C92-92B0-D5FD01C177C4}">
  <ds:schemaRefs>
    <ds:schemaRef ds:uri="http://schemas.microsoft.com/office/2006/metadata/properties"/>
    <ds:schemaRef ds:uri="http://schemas.microsoft.com/office/infopath/2007/PartnerControls"/>
    <ds:schemaRef ds:uri="12ca9f72-d24a-4386-b139-956d44109ad9"/>
    <ds:schemaRef ds:uri="6b0e5bc9-5ae3-49d5-9ea6-bc5346b32b8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>Hyde School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Wilkey</dc:creator>
  <cp:keywords/>
  <dc:description/>
  <cp:lastModifiedBy>Jessica Gorton</cp:lastModifiedBy>
  <cp:revision>2</cp:revision>
  <dcterms:created xsi:type="dcterms:W3CDTF">2023-07-28T17:27:00Z</dcterms:created>
  <dcterms:modified xsi:type="dcterms:W3CDTF">2023-07-28T17:27:00Z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MediaServiceImageTags">
    <vt:lpwstr/>
  </property>
</Properties>
</file>