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58D4" w14:textId="7D7964F0" w:rsidR="00E0273D" w:rsidRPr="00436346" w:rsidRDefault="00E0273D">
      <w:pPr>
        <w:rPr>
          <w:b/>
          <w:bCs/>
        </w:rPr>
      </w:pPr>
      <w:r w:rsidRPr="00436346">
        <w:rPr>
          <w:b/>
          <w:bCs/>
        </w:rPr>
        <w:t xml:space="preserve">Helpline Volunteer Recruitment </w:t>
      </w:r>
      <w:r w:rsidR="00436346" w:rsidRPr="00436346">
        <w:rPr>
          <w:b/>
          <w:bCs/>
        </w:rPr>
        <w:t xml:space="preserve">Location </w:t>
      </w:r>
      <w:r w:rsidRPr="00436346">
        <w:rPr>
          <w:b/>
          <w:bCs/>
        </w:rPr>
        <w:t>Ideas</w:t>
      </w:r>
      <w:r w:rsidR="00E74722">
        <w:rPr>
          <w:b/>
          <w:bCs/>
        </w:rPr>
        <w:t xml:space="preserve"> (in no particular order)</w:t>
      </w:r>
    </w:p>
    <w:p w14:paraId="011334E6" w14:textId="77777777" w:rsidR="000C286B" w:rsidRDefault="000C286B">
      <w:pPr>
        <w:rPr>
          <w:i/>
          <w:iCs/>
        </w:rPr>
      </w:pPr>
    </w:p>
    <w:p w14:paraId="63A7888B" w14:textId="77777777" w:rsidR="000C286B" w:rsidRDefault="00436346">
      <w:pPr>
        <w:rPr>
          <w:i/>
          <w:iCs/>
        </w:rPr>
      </w:pPr>
      <w:r>
        <w:rPr>
          <w:i/>
          <w:iCs/>
        </w:rPr>
        <w:t>T</w:t>
      </w:r>
      <w:r w:rsidRPr="00436346">
        <w:rPr>
          <w:i/>
          <w:iCs/>
        </w:rPr>
        <w:t>o my knowledge the following locations do not charge</w:t>
      </w:r>
      <w:r>
        <w:rPr>
          <w:i/>
          <w:iCs/>
        </w:rPr>
        <w:t xml:space="preserve"> a fee</w:t>
      </w:r>
      <w:r w:rsidRPr="00436346">
        <w:rPr>
          <w:i/>
          <w:iCs/>
        </w:rPr>
        <w:t xml:space="preserve"> to list volunteer opportunities</w:t>
      </w:r>
      <w:r w:rsidR="000C286B">
        <w:rPr>
          <w:i/>
          <w:iCs/>
        </w:rPr>
        <w:t xml:space="preserve">. </w:t>
      </w:r>
    </w:p>
    <w:p w14:paraId="2C9ACA0E" w14:textId="6D3A8CD1" w:rsidR="00436346" w:rsidRPr="00436346" w:rsidRDefault="000C286B">
      <w:pPr>
        <w:rPr>
          <w:i/>
          <w:iCs/>
        </w:rPr>
      </w:pPr>
      <w:r>
        <w:rPr>
          <w:i/>
          <w:iCs/>
        </w:rPr>
        <w:t xml:space="preserve">Some locations may be better suited for phone only (non-accompaniment) helpline volunteers. </w:t>
      </w:r>
    </w:p>
    <w:p w14:paraId="53F1C039" w14:textId="7C6823B8" w:rsidR="00E0273D" w:rsidRDefault="00E027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059"/>
        <w:gridCol w:w="2698"/>
        <w:gridCol w:w="2698"/>
      </w:tblGrid>
      <w:tr w:rsidR="00945073" w14:paraId="0451DD66" w14:textId="77777777" w:rsidTr="00945073">
        <w:tc>
          <w:tcPr>
            <w:tcW w:w="2335" w:type="dxa"/>
          </w:tcPr>
          <w:p w14:paraId="360D53DD" w14:textId="6E4E2952" w:rsidR="00945073" w:rsidRPr="00436346" w:rsidRDefault="00945073">
            <w:pPr>
              <w:rPr>
                <w:b/>
                <w:bCs/>
              </w:rPr>
            </w:pPr>
            <w:r w:rsidRPr="00436346">
              <w:rPr>
                <w:b/>
                <w:bCs/>
              </w:rPr>
              <w:t>LOCATION</w:t>
            </w:r>
          </w:p>
        </w:tc>
        <w:tc>
          <w:tcPr>
            <w:tcW w:w="3059" w:type="dxa"/>
          </w:tcPr>
          <w:p w14:paraId="385722B9" w14:textId="0E19B623" w:rsidR="00945073" w:rsidRPr="00436346" w:rsidRDefault="00436346">
            <w:pPr>
              <w:rPr>
                <w:b/>
                <w:bCs/>
              </w:rPr>
            </w:pPr>
            <w:r w:rsidRPr="00436346">
              <w:rPr>
                <w:b/>
                <w:bCs/>
              </w:rPr>
              <w:t>BRIEF DESCRIPTION</w:t>
            </w:r>
          </w:p>
        </w:tc>
        <w:tc>
          <w:tcPr>
            <w:tcW w:w="2698" w:type="dxa"/>
          </w:tcPr>
          <w:p w14:paraId="01DBF119" w14:textId="1CE6A93C" w:rsidR="00945073" w:rsidRPr="00436346" w:rsidRDefault="00945073">
            <w:pPr>
              <w:rPr>
                <w:b/>
                <w:bCs/>
              </w:rPr>
            </w:pPr>
            <w:r w:rsidRPr="00436346">
              <w:rPr>
                <w:b/>
                <w:bCs/>
              </w:rPr>
              <w:t>CONTACT INFO</w:t>
            </w:r>
          </w:p>
        </w:tc>
        <w:tc>
          <w:tcPr>
            <w:tcW w:w="2698" w:type="dxa"/>
          </w:tcPr>
          <w:p w14:paraId="6DBCF00C" w14:textId="16BDE78D" w:rsidR="00945073" w:rsidRPr="00436346" w:rsidRDefault="00436346">
            <w:pPr>
              <w:rPr>
                <w:b/>
                <w:bCs/>
              </w:rPr>
            </w:pPr>
            <w:r w:rsidRPr="00436346">
              <w:rPr>
                <w:b/>
                <w:bCs/>
              </w:rPr>
              <w:t>ADVERTISING IDEAS/</w:t>
            </w:r>
            <w:r w:rsidR="00945073" w:rsidRPr="00436346">
              <w:rPr>
                <w:b/>
                <w:bCs/>
              </w:rPr>
              <w:t>OTHER</w:t>
            </w:r>
          </w:p>
        </w:tc>
      </w:tr>
      <w:tr w:rsidR="00945073" w14:paraId="15EF6F22" w14:textId="77777777" w:rsidTr="00945073">
        <w:tc>
          <w:tcPr>
            <w:tcW w:w="2335" w:type="dxa"/>
          </w:tcPr>
          <w:p w14:paraId="7CC3AE54" w14:textId="1DDAC9F6" w:rsidR="00945073" w:rsidRDefault="00945073">
            <w:r>
              <w:t>Libraries</w:t>
            </w:r>
          </w:p>
        </w:tc>
        <w:tc>
          <w:tcPr>
            <w:tcW w:w="3059" w:type="dxa"/>
          </w:tcPr>
          <w:p w14:paraId="7A03C49F" w14:textId="172AC10C" w:rsidR="00945073" w:rsidRDefault="00436346" w:rsidP="00945073">
            <w:r>
              <w:t>In many</w:t>
            </w:r>
            <w:r w:rsidR="000C286B">
              <w:t xml:space="preserve"> towns</w:t>
            </w:r>
            <w:r>
              <w:t xml:space="preserve">, public libraries are the hub of the community and provide various services and resources to residents. </w:t>
            </w:r>
            <w:r>
              <w:t>Community clubs such as chess clubs and book clubs sometimes meet at libraries too</w:t>
            </w:r>
            <w:r>
              <w:t>.</w:t>
            </w:r>
            <w:r>
              <w:t xml:space="preserve"> </w:t>
            </w:r>
          </w:p>
        </w:tc>
        <w:tc>
          <w:tcPr>
            <w:tcW w:w="2698" w:type="dxa"/>
          </w:tcPr>
          <w:p w14:paraId="7D9B0E8E" w14:textId="418527CD" w:rsidR="00945073" w:rsidRDefault="00436346">
            <w:r>
              <w:t xml:space="preserve">Maine Public Libraries </w:t>
            </w:r>
            <w:hyperlink r:id="rId7" w:history="1">
              <w:r w:rsidRPr="00436346">
                <w:rPr>
                  <w:rStyle w:val="Hyperlink"/>
                </w:rPr>
                <w:t>Direct</w:t>
              </w:r>
              <w:r w:rsidRPr="00436346">
                <w:rPr>
                  <w:rStyle w:val="Hyperlink"/>
                </w:rPr>
                <w:t>o</w:t>
              </w:r>
              <w:r w:rsidRPr="00436346">
                <w:rPr>
                  <w:rStyle w:val="Hyperlink"/>
                </w:rPr>
                <w:t>ry</w:t>
              </w:r>
            </w:hyperlink>
          </w:p>
        </w:tc>
        <w:tc>
          <w:tcPr>
            <w:tcW w:w="2698" w:type="dxa"/>
          </w:tcPr>
          <w:p w14:paraId="56065416" w14:textId="50281B50" w:rsidR="00436346" w:rsidRDefault="00436346" w:rsidP="00436346">
            <w:r>
              <w:t>Fliers or brochures in cafes, on info boards, etc.</w:t>
            </w:r>
          </w:p>
          <w:p w14:paraId="4BD4A689" w14:textId="77777777" w:rsidR="00436346" w:rsidRPr="00945073" w:rsidRDefault="00436346" w:rsidP="00436346">
            <w:pPr>
              <w:rPr>
                <w:sz w:val="10"/>
                <w:szCs w:val="10"/>
              </w:rPr>
            </w:pPr>
          </w:p>
          <w:p w14:paraId="408A5519" w14:textId="3805A7BE" w:rsidR="00945073" w:rsidRDefault="00436346" w:rsidP="00436346">
            <w:r>
              <w:t>May have a section on their website for community volunteer opportunities</w:t>
            </w:r>
          </w:p>
        </w:tc>
      </w:tr>
      <w:tr w:rsidR="00945073" w14:paraId="1A7B81F7" w14:textId="77777777" w:rsidTr="00945073">
        <w:tc>
          <w:tcPr>
            <w:tcW w:w="2335" w:type="dxa"/>
          </w:tcPr>
          <w:p w14:paraId="1D873708" w14:textId="1D2ADBD1" w:rsidR="00945073" w:rsidRDefault="00945073">
            <w:r>
              <w:t>Local Colleges and Universities</w:t>
            </w:r>
          </w:p>
        </w:tc>
        <w:tc>
          <w:tcPr>
            <w:tcW w:w="3059" w:type="dxa"/>
          </w:tcPr>
          <w:p w14:paraId="66574415" w14:textId="69E9EF36" w:rsidR="00945073" w:rsidRDefault="000C286B">
            <w:r>
              <w:t xml:space="preserve">Students, staff, and faculty may be looking for ways to get more involved in the community. </w:t>
            </w:r>
          </w:p>
          <w:p w14:paraId="55134229" w14:textId="77777777" w:rsidR="000C286B" w:rsidRDefault="000C286B"/>
          <w:p w14:paraId="6756F2EA" w14:textId="3D99A2ED" w:rsidR="000C286B" w:rsidRDefault="000C286B">
            <w:r>
              <w:t>Keep in mind that relying too heavily on students who may not be available year-round can be a strain on staff and other volunteers.</w:t>
            </w:r>
          </w:p>
        </w:tc>
        <w:tc>
          <w:tcPr>
            <w:tcW w:w="2698" w:type="dxa"/>
          </w:tcPr>
          <w:p w14:paraId="0DB1E004" w14:textId="7C67017C" w:rsidR="00945073" w:rsidRDefault="00436346">
            <w:hyperlink r:id="rId8" w:history="1">
              <w:r w:rsidRPr="00436346">
                <w:rPr>
                  <w:rStyle w:val="Hyperlink"/>
                </w:rPr>
                <w:t>Li</w:t>
              </w:r>
              <w:r w:rsidRPr="00436346">
                <w:rPr>
                  <w:rStyle w:val="Hyperlink"/>
                </w:rPr>
                <w:t>s</w:t>
              </w:r>
              <w:r w:rsidRPr="00436346">
                <w:rPr>
                  <w:rStyle w:val="Hyperlink"/>
                </w:rPr>
                <w:t>t</w:t>
              </w:r>
            </w:hyperlink>
            <w:r>
              <w:t xml:space="preserve"> of Public Colleges &amp; Universities and Private Colleges in Maine</w:t>
            </w:r>
          </w:p>
        </w:tc>
        <w:tc>
          <w:tcPr>
            <w:tcW w:w="2698" w:type="dxa"/>
          </w:tcPr>
          <w:p w14:paraId="7F8A2891" w14:textId="77777777" w:rsidR="000C286B" w:rsidRDefault="000C286B">
            <w:r>
              <w:t>May have student groups that are willing to help spread the word</w:t>
            </w:r>
            <w:r>
              <w:t xml:space="preserve"> </w:t>
            </w:r>
          </w:p>
          <w:p w14:paraId="1913475E" w14:textId="77777777" w:rsidR="000C286B" w:rsidRPr="000C286B" w:rsidRDefault="000C286B">
            <w:pPr>
              <w:rPr>
                <w:sz w:val="10"/>
                <w:szCs w:val="10"/>
              </w:rPr>
            </w:pPr>
          </w:p>
          <w:p w14:paraId="680A6D2B" w14:textId="724340A1" w:rsidR="00945073" w:rsidRDefault="00436346">
            <w:r>
              <w:t>Fliers or brochures in various locations</w:t>
            </w:r>
          </w:p>
          <w:p w14:paraId="04CE6A54" w14:textId="77777777" w:rsidR="00436346" w:rsidRPr="00436346" w:rsidRDefault="00436346">
            <w:pPr>
              <w:rPr>
                <w:sz w:val="10"/>
                <w:szCs w:val="10"/>
              </w:rPr>
            </w:pPr>
          </w:p>
          <w:p w14:paraId="7BEBA73B" w14:textId="4DDF0A71" w:rsidR="00436346" w:rsidRDefault="00436346">
            <w:r>
              <w:t xml:space="preserve">College TV and radio stations </w:t>
            </w:r>
            <w:r w:rsidR="00E74722">
              <w:t>may be</w:t>
            </w:r>
            <w:r>
              <w:t xml:space="preserve"> places to </w:t>
            </w:r>
            <w:r w:rsidR="00E74722">
              <w:t>consider</w:t>
            </w:r>
            <w:r>
              <w:t xml:space="preserve"> as well</w:t>
            </w:r>
          </w:p>
        </w:tc>
      </w:tr>
      <w:tr w:rsidR="00945073" w14:paraId="4516EE7D" w14:textId="77777777" w:rsidTr="00945073">
        <w:tc>
          <w:tcPr>
            <w:tcW w:w="2335" w:type="dxa"/>
          </w:tcPr>
          <w:p w14:paraId="0F359A34" w14:textId="62AC6A44" w:rsidR="00945073" w:rsidRDefault="00945073">
            <w:r>
              <w:t>Local Adult Education</w:t>
            </w:r>
          </w:p>
        </w:tc>
        <w:tc>
          <w:tcPr>
            <w:tcW w:w="3059" w:type="dxa"/>
          </w:tcPr>
          <w:p w14:paraId="16697C95" w14:textId="12D515FC" w:rsidR="00945073" w:rsidRDefault="00E74722">
            <w:r>
              <w:t>People are already here looking for classes. Why not advocate training?</w:t>
            </w:r>
          </w:p>
        </w:tc>
        <w:tc>
          <w:tcPr>
            <w:tcW w:w="2698" w:type="dxa"/>
          </w:tcPr>
          <w:p w14:paraId="67DD22BD" w14:textId="42BE737B" w:rsidR="00945073" w:rsidRDefault="00E74722">
            <w:r>
              <w:t xml:space="preserve">Search locations </w:t>
            </w:r>
            <w:hyperlink r:id="rId9" w:history="1">
              <w:r w:rsidRPr="00E74722">
                <w:rPr>
                  <w:rStyle w:val="Hyperlink"/>
                </w:rPr>
                <w:t>here</w:t>
              </w:r>
            </w:hyperlink>
          </w:p>
        </w:tc>
        <w:tc>
          <w:tcPr>
            <w:tcW w:w="2698" w:type="dxa"/>
          </w:tcPr>
          <w:p w14:paraId="298A98DC" w14:textId="70F9FC9F" w:rsidR="00945073" w:rsidRDefault="00436346">
            <w:r>
              <w:t>Community class fliers, local websites</w:t>
            </w:r>
          </w:p>
        </w:tc>
      </w:tr>
      <w:tr w:rsidR="00945073" w14:paraId="72FE1096" w14:textId="77777777" w:rsidTr="00945073">
        <w:tc>
          <w:tcPr>
            <w:tcW w:w="2335" w:type="dxa"/>
          </w:tcPr>
          <w:p w14:paraId="1BC7FE97" w14:textId="4867CDC5" w:rsidR="00945073" w:rsidRDefault="006C0AFE">
            <w:r>
              <w:t>Local United Way</w:t>
            </w:r>
          </w:p>
        </w:tc>
        <w:tc>
          <w:tcPr>
            <w:tcW w:w="3059" w:type="dxa"/>
          </w:tcPr>
          <w:p w14:paraId="042CBDBF" w14:textId="4E75A9A3" w:rsidR="006C0AFE" w:rsidRDefault="006C0AFE">
            <w:proofErr w:type="spellStart"/>
            <w:r>
              <w:t>VolunteerME</w:t>
            </w:r>
            <w:proofErr w:type="spellEnd"/>
            <w:r>
              <w:t xml:space="preserve"> websites for each United Way in Maine</w:t>
            </w:r>
          </w:p>
          <w:p w14:paraId="6B0C35B7" w14:textId="77777777" w:rsidR="006C0AFE" w:rsidRPr="006C0AFE" w:rsidRDefault="006C0AFE">
            <w:pPr>
              <w:rPr>
                <w:sz w:val="10"/>
                <w:szCs w:val="10"/>
              </w:rPr>
            </w:pPr>
          </w:p>
          <w:p w14:paraId="627E9DC7" w14:textId="2CA303FD" w:rsidR="00945073" w:rsidRDefault="00945073"/>
        </w:tc>
        <w:tc>
          <w:tcPr>
            <w:tcW w:w="2698" w:type="dxa"/>
          </w:tcPr>
          <w:p w14:paraId="6D9D1B2B" w14:textId="4EA55385" w:rsidR="00945073" w:rsidRDefault="00436346">
            <w:r>
              <w:t xml:space="preserve">United Ways of Maine </w:t>
            </w:r>
            <w:hyperlink r:id="rId10" w:history="1">
              <w:r w:rsidRPr="00436346">
                <w:rPr>
                  <w:rStyle w:val="Hyperlink"/>
                </w:rPr>
                <w:t>Volunteer page</w:t>
              </w:r>
            </w:hyperlink>
          </w:p>
          <w:p w14:paraId="6A06B899" w14:textId="1EE4B155" w:rsidR="00436346" w:rsidRDefault="00436346"/>
          <w:p w14:paraId="3D29BEB5" w14:textId="77777777" w:rsidR="00436346" w:rsidRDefault="00436346"/>
          <w:p w14:paraId="2E77BA9A" w14:textId="6B2460A9" w:rsidR="00436346" w:rsidRDefault="00436346"/>
        </w:tc>
        <w:tc>
          <w:tcPr>
            <w:tcW w:w="2698" w:type="dxa"/>
          </w:tcPr>
          <w:p w14:paraId="423E8195" w14:textId="1F74DCAB" w:rsidR="00945073" w:rsidRDefault="00945073"/>
        </w:tc>
      </w:tr>
      <w:tr w:rsidR="00945073" w14:paraId="086C3DCA" w14:textId="77777777" w:rsidTr="00945073">
        <w:tc>
          <w:tcPr>
            <w:tcW w:w="2335" w:type="dxa"/>
          </w:tcPr>
          <w:p w14:paraId="17CF3412" w14:textId="203EA496" w:rsidR="00945073" w:rsidRDefault="006C0AFE">
            <w:r>
              <w:t>Volunteermatch.org</w:t>
            </w:r>
          </w:p>
        </w:tc>
        <w:tc>
          <w:tcPr>
            <w:tcW w:w="3059" w:type="dxa"/>
          </w:tcPr>
          <w:p w14:paraId="030D4779" w14:textId="7D53220D" w:rsidR="00945073" w:rsidRDefault="000C286B">
            <w:r>
              <w:t>“</w:t>
            </w:r>
            <w:r w:rsidR="00436346">
              <w:t>A place where non-profit organizations and those looking to volunteer find each other.</w:t>
            </w:r>
            <w:r>
              <w:t>”</w:t>
            </w:r>
          </w:p>
        </w:tc>
        <w:tc>
          <w:tcPr>
            <w:tcW w:w="2698" w:type="dxa"/>
          </w:tcPr>
          <w:p w14:paraId="2F7B9186" w14:textId="1C179D82" w:rsidR="00945073" w:rsidRDefault="00436346">
            <w:hyperlink r:id="rId11" w:history="1">
              <w:r w:rsidRPr="00436346">
                <w:rPr>
                  <w:rStyle w:val="Hyperlink"/>
                </w:rPr>
                <w:t>Website</w:t>
              </w:r>
            </w:hyperlink>
          </w:p>
        </w:tc>
        <w:tc>
          <w:tcPr>
            <w:tcW w:w="2698" w:type="dxa"/>
          </w:tcPr>
          <w:p w14:paraId="328A8DBC" w14:textId="308FFAB3" w:rsidR="00945073" w:rsidRDefault="00945073"/>
        </w:tc>
      </w:tr>
      <w:tr w:rsidR="006C0AFE" w14:paraId="3EC94D56" w14:textId="77777777" w:rsidTr="00945073">
        <w:tc>
          <w:tcPr>
            <w:tcW w:w="2335" w:type="dxa"/>
          </w:tcPr>
          <w:p w14:paraId="60BD0309" w14:textId="64B8C876" w:rsidR="006C0AFE" w:rsidRDefault="006C0AFE">
            <w:r>
              <w:t>JustServe.org</w:t>
            </w:r>
          </w:p>
        </w:tc>
        <w:tc>
          <w:tcPr>
            <w:tcW w:w="3059" w:type="dxa"/>
          </w:tcPr>
          <w:p w14:paraId="4E2A49CF" w14:textId="6A61EABD" w:rsidR="006C0AFE" w:rsidRDefault="00436346">
            <w:r>
              <w:t>“</w:t>
            </w:r>
            <w:proofErr w:type="spellStart"/>
            <w:r w:rsidRPr="00436346">
              <w:t>JustServe</w:t>
            </w:r>
            <w:proofErr w:type="spellEnd"/>
            <w:r w:rsidRPr="00436346">
              <w:t xml:space="preserve"> is a service to help link community volunteer needs with volunteers</w:t>
            </w:r>
            <w:r>
              <w:t>.”</w:t>
            </w:r>
          </w:p>
        </w:tc>
        <w:tc>
          <w:tcPr>
            <w:tcW w:w="2698" w:type="dxa"/>
          </w:tcPr>
          <w:p w14:paraId="475E665C" w14:textId="59DBD0CD" w:rsidR="006C0AFE" w:rsidRDefault="00436346">
            <w:hyperlink r:id="rId12" w:history="1">
              <w:r w:rsidRPr="00436346">
                <w:rPr>
                  <w:rStyle w:val="Hyperlink"/>
                </w:rPr>
                <w:t>Website</w:t>
              </w:r>
            </w:hyperlink>
          </w:p>
        </w:tc>
        <w:tc>
          <w:tcPr>
            <w:tcW w:w="2698" w:type="dxa"/>
          </w:tcPr>
          <w:p w14:paraId="0B89C14D" w14:textId="335FAC43" w:rsidR="006C0AFE" w:rsidRDefault="006C0AFE" w:rsidP="00E74722"/>
        </w:tc>
      </w:tr>
      <w:tr w:rsidR="006C0AFE" w14:paraId="3513FFA2" w14:textId="77777777" w:rsidTr="00945073">
        <w:tc>
          <w:tcPr>
            <w:tcW w:w="2335" w:type="dxa"/>
          </w:tcPr>
          <w:p w14:paraId="1C9CA0CA" w14:textId="77777777" w:rsidR="00436346" w:rsidRDefault="006C0AFE">
            <w:r>
              <w:t xml:space="preserve">AARP </w:t>
            </w:r>
          </w:p>
          <w:p w14:paraId="0B7368D9" w14:textId="0B8230F3" w:rsidR="006C0AFE" w:rsidRDefault="00436346">
            <w:r>
              <w:t>Create the Good</w:t>
            </w:r>
          </w:p>
        </w:tc>
        <w:tc>
          <w:tcPr>
            <w:tcW w:w="3059" w:type="dxa"/>
          </w:tcPr>
          <w:p w14:paraId="6589F272" w14:textId="13956F58" w:rsidR="006C0AFE" w:rsidRDefault="00436346">
            <w:r>
              <w:t>Create an account and post a volunteer listing</w:t>
            </w:r>
          </w:p>
        </w:tc>
        <w:tc>
          <w:tcPr>
            <w:tcW w:w="2698" w:type="dxa"/>
          </w:tcPr>
          <w:p w14:paraId="7826E04B" w14:textId="7A8F24D9" w:rsidR="006C0AFE" w:rsidRDefault="00436346">
            <w:hyperlink r:id="rId13" w:history="1">
              <w:r w:rsidRPr="00436346">
                <w:rPr>
                  <w:rStyle w:val="Hyperlink"/>
                </w:rPr>
                <w:t>Website</w:t>
              </w:r>
            </w:hyperlink>
          </w:p>
        </w:tc>
        <w:tc>
          <w:tcPr>
            <w:tcW w:w="2698" w:type="dxa"/>
          </w:tcPr>
          <w:p w14:paraId="06779822" w14:textId="3C7B6922" w:rsidR="006C0AFE" w:rsidRDefault="000C286B">
            <w:r>
              <w:t>People 50+ may have more time and lots of great experience to bring to your agency</w:t>
            </w:r>
          </w:p>
        </w:tc>
      </w:tr>
      <w:tr w:rsidR="006C0AFE" w14:paraId="4B6C8D82" w14:textId="77777777" w:rsidTr="00945073">
        <w:tc>
          <w:tcPr>
            <w:tcW w:w="2335" w:type="dxa"/>
          </w:tcPr>
          <w:p w14:paraId="5B42B4EE" w14:textId="59991EB4" w:rsidR="006C0AFE" w:rsidRDefault="00436346">
            <w:r>
              <w:lastRenderedPageBreak/>
              <w:t xml:space="preserve">Points of Light </w:t>
            </w:r>
            <w:r w:rsidR="006C0AFE">
              <w:t>Engage</w:t>
            </w:r>
          </w:p>
        </w:tc>
        <w:tc>
          <w:tcPr>
            <w:tcW w:w="3059" w:type="dxa"/>
          </w:tcPr>
          <w:p w14:paraId="2923E874" w14:textId="3289C546" w:rsidR="006C0AFE" w:rsidRDefault="00436346">
            <w:r>
              <w:t>“</w:t>
            </w:r>
            <w:r w:rsidRPr="00436346">
              <w:t xml:space="preserve">Points of Light Engage pulls volunteer opportunities from sites around the web to provide the most comprehensive database of volunteer opportunities around the world. Individuals can search for volunteer </w:t>
            </w:r>
            <w:proofErr w:type="gramStart"/>
            <w:r w:rsidRPr="00436346">
              <w:t>projects,</w:t>
            </w:r>
            <w:proofErr w:type="gramEnd"/>
            <w:r w:rsidRPr="00436346">
              <w:t xml:space="preserve"> nonprofits can post and manage event sign-ups</w:t>
            </w:r>
            <w:r>
              <w:t>.”</w:t>
            </w:r>
          </w:p>
        </w:tc>
        <w:tc>
          <w:tcPr>
            <w:tcW w:w="2698" w:type="dxa"/>
          </w:tcPr>
          <w:p w14:paraId="61996362" w14:textId="0B0A9FC4" w:rsidR="006C0AFE" w:rsidRDefault="00436346">
            <w:hyperlink r:id="rId14" w:history="1">
              <w:r w:rsidRPr="00436346">
                <w:rPr>
                  <w:rStyle w:val="Hyperlink"/>
                </w:rPr>
                <w:t>Website</w:t>
              </w:r>
            </w:hyperlink>
          </w:p>
        </w:tc>
        <w:tc>
          <w:tcPr>
            <w:tcW w:w="2698" w:type="dxa"/>
          </w:tcPr>
          <w:p w14:paraId="54869E1C" w14:textId="42E79EB5" w:rsidR="00436346" w:rsidRDefault="00436346">
            <w:r>
              <w:t>Some ME SA centers are already listed</w:t>
            </w:r>
          </w:p>
        </w:tc>
      </w:tr>
      <w:tr w:rsidR="006C0AFE" w14:paraId="613EEA9D" w14:textId="77777777" w:rsidTr="00945073">
        <w:tc>
          <w:tcPr>
            <w:tcW w:w="2335" w:type="dxa"/>
          </w:tcPr>
          <w:p w14:paraId="601FA072" w14:textId="79A7544B" w:rsidR="006C0AFE" w:rsidRDefault="006C0AFE">
            <w:proofErr w:type="spellStart"/>
            <w:r>
              <w:t>Catch</w:t>
            </w:r>
            <w:r w:rsidR="00436346">
              <w:t>a</w:t>
            </w:r>
            <w:r>
              <w:t>fire</w:t>
            </w:r>
            <w:proofErr w:type="spellEnd"/>
          </w:p>
        </w:tc>
        <w:tc>
          <w:tcPr>
            <w:tcW w:w="3059" w:type="dxa"/>
          </w:tcPr>
          <w:p w14:paraId="385B133A" w14:textId="4DFA60E1" w:rsidR="006C0AFE" w:rsidRDefault="00436346">
            <w:r>
              <w:t>“</w:t>
            </w:r>
            <w:r w:rsidRPr="00436346">
              <w:t>We are a network of volunteers, nonprofits, and funders working together to solve urgent problems and lift up communities</w:t>
            </w:r>
            <w:r>
              <w:t>.”</w:t>
            </w:r>
          </w:p>
        </w:tc>
        <w:tc>
          <w:tcPr>
            <w:tcW w:w="2698" w:type="dxa"/>
          </w:tcPr>
          <w:p w14:paraId="18FD5B6F" w14:textId="321F3669" w:rsidR="006C0AFE" w:rsidRDefault="00436346">
            <w:hyperlink r:id="rId15" w:history="1">
              <w:r w:rsidRPr="00436346">
                <w:rPr>
                  <w:rStyle w:val="Hyperlink"/>
                </w:rPr>
                <w:t>Website</w:t>
              </w:r>
            </w:hyperlink>
          </w:p>
        </w:tc>
        <w:tc>
          <w:tcPr>
            <w:tcW w:w="2698" w:type="dxa"/>
          </w:tcPr>
          <w:p w14:paraId="4AA9701D" w14:textId="2D744360" w:rsidR="006C0AFE" w:rsidRDefault="006C0AFE"/>
        </w:tc>
      </w:tr>
      <w:tr w:rsidR="006C0AFE" w14:paraId="6C02C796" w14:textId="77777777" w:rsidTr="00945073">
        <w:tc>
          <w:tcPr>
            <w:tcW w:w="2335" w:type="dxa"/>
          </w:tcPr>
          <w:p w14:paraId="45BB8052" w14:textId="654019DF" w:rsidR="006C0AFE" w:rsidRDefault="00436346">
            <w:r>
              <w:t>idealist</w:t>
            </w:r>
          </w:p>
        </w:tc>
        <w:tc>
          <w:tcPr>
            <w:tcW w:w="3059" w:type="dxa"/>
          </w:tcPr>
          <w:p w14:paraId="4536AA39" w14:textId="14708431" w:rsidR="006C0AFE" w:rsidRDefault="00436346">
            <w:r>
              <w:t>Create an account and post a volunteer listing</w:t>
            </w:r>
          </w:p>
        </w:tc>
        <w:tc>
          <w:tcPr>
            <w:tcW w:w="2698" w:type="dxa"/>
          </w:tcPr>
          <w:p w14:paraId="5D2D1DC7" w14:textId="110E43FA" w:rsidR="006C0AFE" w:rsidRDefault="00436346">
            <w:hyperlink r:id="rId16" w:history="1">
              <w:r w:rsidRPr="00436346">
                <w:rPr>
                  <w:rStyle w:val="Hyperlink"/>
                </w:rPr>
                <w:t>Volunteer section of website</w:t>
              </w:r>
            </w:hyperlink>
          </w:p>
        </w:tc>
        <w:tc>
          <w:tcPr>
            <w:tcW w:w="2698" w:type="dxa"/>
          </w:tcPr>
          <w:p w14:paraId="26DC49AA" w14:textId="39A60918" w:rsidR="006C0AFE" w:rsidRDefault="00436346" w:rsidP="00436346">
            <w:r>
              <w:t xml:space="preserve">Searches idealist listings as well as listings on </w:t>
            </w:r>
            <w:proofErr w:type="spellStart"/>
            <w:r>
              <w:t>VolunteerMatch</w:t>
            </w:r>
            <w:proofErr w:type="spellEnd"/>
            <w:r>
              <w:t xml:space="preserve">, </w:t>
            </w:r>
            <w:r>
              <w:t>Points of Light</w:t>
            </w:r>
            <w:r>
              <w:t xml:space="preserve">, </w:t>
            </w:r>
            <w:proofErr w:type="gramStart"/>
            <w:r>
              <w:t>AARP</w:t>
            </w:r>
            <w:proofErr w:type="gramEnd"/>
            <w:r>
              <w:t xml:space="preserve"> and </w:t>
            </w:r>
            <w:r>
              <w:t>DoSomething</w:t>
            </w:r>
          </w:p>
        </w:tc>
      </w:tr>
      <w:tr w:rsidR="006C0AFE" w14:paraId="54ABD32A" w14:textId="77777777" w:rsidTr="00945073">
        <w:tc>
          <w:tcPr>
            <w:tcW w:w="2335" w:type="dxa"/>
          </w:tcPr>
          <w:p w14:paraId="41AFB49C" w14:textId="22E52315" w:rsidR="006C0AFE" w:rsidRDefault="00436346">
            <w:r>
              <w:t>Local Cable Access</w:t>
            </w:r>
            <w:r w:rsidR="00E74722">
              <w:t>/Community TV</w:t>
            </w:r>
          </w:p>
        </w:tc>
        <w:tc>
          <w:tcPr>
            <w:tcW w:w="3059" w:type="dxa"/>
          </w:tcPr>
          <w:p w14:paraId="0CB0ACE7" w14:textId="592AFC06" w:rsidR="006C0AFE" w:rsidRDefault="00436346">
            <w:r>
              <w:t>Call</w:t>
            </w:r>
            <w:r w:rsidR="00E74722">
              <w:t xml:space="preserve"> or email</w:t>
            </w:r>
            <w:r>
              <w:t xml:space="preserve"> your local station to ask how they can help you spread the wor</w:t>
            </w:r>
            <w:r w:rsidR="008E361E">
              <w:t>d</w:t>
            </w:r>
            <w:r>
              <w:t xml:space="preserve"> about volunteer opportunities</w:t>
            </w:r>
          </w:p>
        </w:tc>
        <w:tc>
          <w:tcPr>
            <w:tcW w:w="2698" w:type="dxa"/>
          </w:tcPr>
          <w:p w14:paraId="70E5C06E" w14:textId="583093D6" w:rsidR="006C0AFE" w:rsidRDefault="00E74722">
            <w:r>
              <w:t>Search for local information</w:t>
            </w:r>
          </w:p>
        </w:tc>
        <w:tc>
          <w:tcPr>
            <w:tcW w:w="2698" w:type="dxa"/>
          </w:tcPr>
          <w:p w14:paraId="391423BD" w14:textId="66ED6418" w:rsidR="00436346" w:rsidRDefault="00436346">
            <w:r>
              <w:t xml:space="preserve">Some cable access stations have programs where folks interview local community organizations. </w:t>
            </w:r>
          </w:p>
        </w:tc>
      </w:tr>
      <w:tr w:rsidR="006C0AFE" w14:paraId="757A98F9" w14:textId="77777777" w:rsidTr="00945073">
        <w:tc>
          <w:tcPr>
            <w:tcW w:w="2335" w:type="dxa"/>
          </w:tcPr>
          <w:p w14:paraId="5ED0D35D" w14:textId="5C85208F" w:rsidR="006C0AFE" w:rsidRDefault="00436346">
            <w:r>
              <w:t>Local Radio Stations</w:t>
            </w:r>
          </w:p>
        </w:tc>
        <w:tc>
          <w:tcPr>
            <w:tcW w:w="3059" w:type="dxa"/>
          </w:tcPr>
          <w:p w14:paraId="0C498036" w14:textId="3CAE699C" w:rsidR="006C0AFE" w:rsidRDefault="00E74722">
            <w:r>
              <w:t>Call or email your local station to ask how they can help you spread the wor</w:t>
            </w:r>
            <w:r w:rsidR="008E361E">
              <w:t>d</w:t>
            </w:r>
            <w:r>
              <w:t xml:space="preserve"> about volunteer opportunities</w:t>
            </w:r>
          </w:p>
        </w:tc>
        <w:tc>
          <w:tcPr>
            <w:tcW w:w="2698" w:type="dxa"/>
          </w:tcPr>
          <w:p w14:paraId="7AC860E5" w14:textId="1488D002" w:rsidR="006C0AFE" w:rsidRDefault="000C286B">
            <w:r>
              <w:t>Search for local information</w:t>
            </w:r>
          </w:p>
        </w:tc>
        <w:tc>
          <w:tcPr>
            <w:tcW w:w="2698" w:type="dxa"/>
          </w:tcPr>
          <w:p w14:paraId="743A23C1" w14:textId="26F1B981" w:rsidR="006C0AFE" w:rsidRDefault="00436346">
            <w:r>
              <w:t>Sometimes stations will have free or reduced rate spots for non-profits and may even be willing to have you do a brief interview</w:t>
            </w:r>
            <w:r w:rsidR="008E361E">
              <w:t xml:space="preserve"> on air</w:t>
            </w:r>
            <w:r>
              <w:t>.</w:t>
            </w:r>
          </w:p>
        </w:tc>
      </w:tr>
    </w:tbl>
    <w:p w14:paraId="1CE237B8" w14:textId="77777777" w:rsidR="00945073" w:rsidRDefault="00945073"/>
    <w:p w14:paraId="72B9BCD7" w14:textId="28ECA74E" w:rsidR="00E0273D" w:rsidRDefault="00436346">
      <w:r>
        <w:t>And don’t forget about……..</w:t>
      </w:r>
    </w:p>
    <w:p w14:paraId="19DB176E" w14:textId="37C7774D" w:rsidR="00436346" w:rsidRDefault="00436346" w:rsidP="00436346">
      <w:pPr>
        <w:pStyle w:val="ListParagraph"/>
        <w:numPr>
          <w:ilvl w:val="0"/>
          <w:numId w:val="2"/>
        </w:numPr>
      </w:pPr>
      <w:r>
        <w:t xml:space="preserve">The </w:t>
      </w:r>
      <w:r>
        <w:t xml:space="preserve">staff </w:t>
      </w:r>
      <w:r>
        <w:t>lounge/break areas</w:t>
      </w:r>
      <w:r>
        <w:t xml:space="preserve"> at </w:t>
      </w:r>
      <w:r>
        <w:t xml:space="preserve">schools, </w:t>
      </w:r>
      <w:r w:rsidR="000C286B">
        <w:t>hospitals,</w:t>
      </w:r>
      <w:r>
        <w:t xml:space="preserve"> and other </w:t>
      </w:r>
      <w:r>
        <w:t>business</w:t>
      </w:r>
    </w:p>
    <w:p w14:paraId="5F949645" w14:textId="31E4BAA5" w:rsidR="00436346" w:rsidRDefault="00436346" w:rsidP="00436346">
      <w:pPr>
        <w:pStyle w:val="ListParagraph"/>
        <w:numPr>
          <w:ilvl w:val="0"/>
          <w:numId w:val="2"/>
        </w:numPr>
      </w:pPr>
      <w:r>
        <w:t>Info boards at grocery stores</w:t>
      </w:r>
    </w:p>
    <w:p w14:paraId="2ED910CD" w14:textId="0735E7DB" w:rsidR="00436346" w:rsidRDefault="00436346" w:rsidP="00436346">
      <w:pPr>
        <w:pStyle w:val="ListParagraph"/>
        <w:numPr>
          <w:ilvl w:val="0"/>
          <w:numId w:val="2"/>
        </w:numPr>
      </w:pPr>
      <w:r>
        <w:t>Info/community boards at the Post Office (smaller towns in particular may have these)</w:t>
      </w:r>
    </w:p>
    <w:p w14:paraId="3A0C5F1A" w14:textId="79CBE34E" w:rsidR="00436346" w:rsidRDefault="00436346" w:rsidP="00436346">
      <w:pPr>
        <w:pStyle w:val="ListParagraph"/>
        <w:numPr>
          <w:ilvl w:val="0"/>
          <w:numId w:val="2"/>
        </w:numPr>
      </w:pPr>
      <w:r>
        <w:t>Your center’s website and social media</w:t>
      </w:r>
    </w:p>
    <w:p w14:paraId="1DDC0FCA" w14:textId="6B1A730B" w:rsidR="00436346" w:rsidRDefault="00E74722" w:rsidP="00436346">
      <w:pPr>
        <w:pStyle w:val="ListParagraph"/>
        <w:numPr>
          <w:ilvl w:val="0"/>
          <w:numId w:val="2"/>
        </w:numPr>
      </w:pPr>
      <w:r>
        <w:t>Newspapers (print and online options)</w:t>
      </w:r>
    </w:p>
    <w:p w14:paraId="03944F9E" w14:textId="38221C4E" w:rsidR="00436346" w:rsidRDefault="000C286B" w:rsidP="000C286B">
      <w:pPr>
        <w:pStyle w:val="ListParagraph"/>
        <w:numPr>
          <w:ilvl w:val="0"/>
          <w:numId w:val="2"/>
        </w:numPr>
      </w:pPr>
      <w:r>
        <w:t>Tabling events</w:t>
      </w:r>
    </w:p>
    <w:p w14:paraId="0FA4A5D8" w14:textId="4A0C2A39" w:rsidR="000C286B" w:rsidRDefault="000C286B" w:rsidP="000C286B">
      <w:pPr>
        <w:pStyle w:val="ListParagraph"/>
        <w:numPr>
          <w:ilvl w:val="0"/>
          <w:numId w:val="2"/>
        </w:numPr>
      </w:pPr>
      <w:r>
        <w:t>Gyms and fitness centers</w:t>
      </w:r>
    </w:p>
    <w:p w14:paraId="4FBCBB86" w14:textId="153515D9" w:rsidR="000C286B" w:rsidRDefault="000C286B" w:rsidP="000C286B">
      <w:pPr>
        <w:pStyle w:val="ListParagraph"/>
        <w:numPr>
          <w:ilvl w:val="0"/>
          <w:numId w:val="2"/>
        </w:numPr>
      </w:pPr>
      <w:r>
        <w:t>Town websites</w:t>
      </w:r>
    </w:p>
    <w:p w14:paraId="3093EE5D" w14:textId="0A632D7F" w:rsidR="000C286B" w:rsidRDefault="000C286B" w:rsidP="000C286B">
      <w:pPr>
        <w:pStyle w:val="ListParagraph"/>
        <w:numPr>
          <w:ilvl w:val="0"/>
          <w:numId w:val="2"/>
        </w:numPr>
      </w:pPr>
      <w:r>
        <w:t>Downtown Association websites</w:t>
      </w:r>
    </w:p>
    <w:p w14:paraId="369717F2" w14:textId="17F97163" w:rsidR="000C286B" w:rsidRDefault="000C286B" w:rsidP="000C286B">
      <w:pPr>
        <w:pStyle w:val="ListParagraph"/>
        <w:numPr>
          <w:ilvl w:val="0"/>
          <w:numId w:val="2"/>
        </w:numPr>
      </w:pPr>
      <w:r>
        <w:t>And so many more places!!!!</w:t>
      </w:r>
    </w:p>
    <w:p w14:paraId="78CFA451" w14:textId="77777777" w:rsidR="00E0273D" w:rsidRDefault="00E0273D"/>
    <w:sectPr w:rsidR="00E0273D" w:rsidSect="00E0273D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D890" w14:textId="77777777" w:rsidR="000E1B57" w:rsidRDefault="000E1B57" w:rsidP="000C286B">
      <w:r>
        <w:separator/>
      </w:r>
    </w:p>
  </w:endnote>
  <w:endnote w:type="continuationSeparator" w:id="0">
    <w:p w14:paraId="7A7D03F0" w14:textId="77777777" w:rsidR="000E1B57" w:rsidRDefault="000E1B57" w:rsidP="000C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98A2" w14:textId="39089720" w:rsidR="000C286B" w:rsidRDefault="000C286B">
    <w:pPr>
      <w:pStyle w:val="Footer"/>
    </w:pPr>
    <w:r>
      <w:t>MECASA/KH 2-11-22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29EC" w14:textId="77777777" w:rsidR="000E1B57" w:rsidRDefault="000E1B57" w:rsidP="000C286B">
      <w:r>
        <w:separator/>
      </w:r>
    </w:p>
  </w:footnote>
  <w:footnote w:type="continuationSeparator" w:id="0">
    <w:p w14:paraId="7D845C69" w14:textId="77777777" w:rsidR="000E1B57" w:rsidRDefault="000E1B57" w:rsidP="000C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0EE9"/>
    <w:multiLevelType w:val="hybridMultilevel"/>
    <w:tmpl w:val="4F42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132FD"/>
    <w:multiLevelType w:val="hybridMultilevel"/>
    <w:tmpl w:val="AAFAD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3D"/>
    <w:rsid w:val="000C286B"/>
    <w:rsid w:val="000E1B57"/>
    <w:rsid w:val="00436346"/>
    <w:rsid w:val="0052406E"/>
    <w:rsid w:val="006C0AFE"/>
    <w:rsid w:val="008E361E"/>
    <w:rsid w:val="00945073"/>
    <w:rsid w:val="00C63481"/>
    <w:rsid w:val="00E0273D"/>
    <w:rsid w:val="00E74722"/>
    <w:rsid w:val="00FD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ECA93"/>
  <w15:chartTrackingRefBased/>
  <w15:docId w15:val="{CBC7BB33-27F2-BB40-BA6F-118D3268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3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86B"/>
  </w:style>
  <w:style w:type="paragraph" w:styleId="Footer">
    <w:name w:val="footer"/>
    <w:basedOn w:val="Normal"/>
    <w:link w:val="FooterChar"/>
    <w:uiPriority w:val="99"/>
    <w:unhideWhenUsed/>
    <w:rsid w:val="000C2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portal/education/colleges.html" TargetMode="External"/><Relationship Id="rId13" Type="http://schemas.openxmlformats.org/officeDocument/2006/relationships/hyperlink" Target="https://createthegood.aarp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ine.gov/msl/libs/directories/public.shtml" TargetMode="External"/><Relationship Id="rId12" Type="http://schemas.openxmlformats.org/officeDocument/2006/relationships/hyperlink" Target="https://www.justserve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dealist.org/en/volunteer?q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lunteermatch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tchafire.org/" TargetMode="External"/><Relationship Id="rId10" Type="http://schemas.openxmlformats.org/officeDocument/2006/relationships/hyperlink" Target="https://www.unitedwaysofmaine.org/voluntee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ineadulted.org/" TargetMode="External"/><Relationship Id="rId14" Type="http://schemas.openxmlformats.org/officeDocument/2006/relationships/hyperlink" Target="https://engage.pointsofligh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Hunton</dc:creator>
  <cp:keywords/>
  <dc:description/>
  <cp:lastModifiedBy>Kayce Hunton</cp:lastModifiedBy>
  <cp:revision>9</cp:revision>
  <dcterms:created xsi:type="dcterms:W3CDTF">2022-02-11T13:38:00Z</dcterms:created>
  <dcterms:modified xsi:type="dcterms:W3CDTF">2022-02-11T21:02:00Z</dcterms:modified>
</cp:coreProperties>
</file>