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731E" w14:textId="7839752B" w:rsidR="00270C99" w:rsidRDefault="00270C99" w:rsidP="00852F39">
      <w:pPr>
        <w:keepNext/>
        <w:spacing w:after="200" w:line="276" w:lineRule="auto"/>
        <w:outlineLvl w:val="0"/>
        <w:rPr>
          <w:rFonts w:ascii="Calibri" w:eastAsia="Calibri" w:hAnsi="Calibri" w:cs="Times New Roman"/>
          <w:b/>
        </w:rPr>
      </w:pPr>
      <w:bookmarkStart w:id="0" w:name="_GoBack"/>
      <w:bookmarkEnd w:id="0"/>
      <w:r>
        <w:rPr>
          <w:noProof/>
        </w:rPr>
        <w:drawing>
          <wp:inline distT="0" distB="0" distL="0" distR="0" wp14:anchorId="4F50F7FE" wp14:editId="7046B166">
            <wp:extent cx="1981200" cy="1188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88720"/>
                    </a:xfrm>
                    <a:prstGeom prst="rect">
                      <a:avLst/>
                    </a:prstGeom>
                    <a:noFill/>
                  </pic:spPr>
                </pic:pic>
              </a:graphicData>
            </a:graphic>
          </wp:inline>
        </w:drawing>
      </w:r>
    </w:p>
    <w:p w14:paraId="5D06BF4F" w14:textId="10BA0C62" w:rsidR="00852F39" w:rsidRPr="00852F39" w:rsidRDefault="00852F39" w:rsidP="00852F39">
      <w:pPr>
        <w:keepNext/>
        <w:spacing w:after="200" w:line="276" w:lineRule="auto"/>
        <w:outlineLvl w:val="0"/>
        <w:rPr>
          <w:rFonts w:ascii="Calibri" w:eastAsia="Calibri" w:hAnsi="Calibri" w:cs="Times New Roman"/>
          <w:b/>
        </w:rPr>
      </w:pPr>
      <w:r w:rsidRPr="00852F39">
        <w:rPr>
          <w:rFonts w:ascii="Calibri" w:eastAsia="Calibri" w:hAnsi="Calibri" w:cs="Times New Roman"/>
          <w:b/>
        </w:rPr>
        <w:t>Informed Consent Talking Points</w:t>
      </w:r>
      <w:r w:rsidR="00C06984">
        <w:rPr>
          <w:rFonts w:ascii="Calibri" w:eastAsia="Calibri" w:hAnsi="Calibri" w:cs="Times New Roman"/>
          <w:b/>
        </w:rPr>
        <w:t xml:space="preserve"> for use of </w:t>
      </w:r>
      <w:proofErr w:type="spellStart"/>
      <w:r w:rsidR="005F248B">
        <w:rPr>
          <w:rFonts w:ascii="Calibri" w:eastAsia="Calibri" w:hAnsi="Calibri" w:cs="Times New Roman"/>
          <w:b/>
        </w:rPr>
        <w:t>Gruveo</w:t>
      </w:r>
      <w:proofErr w:type="spellEnd"/>
    </w:p>
    <w:p w14:paraId="66E62093" w14:textId="77777777" w:rsidR="00852F39" w:rsidRPr="00852F39" w:rsidRDefault="00852F39" w:rsidP="00852F39">
      <w:pPr>
        <w:numPr>
          <w:ilvl w:val="0"/>
          <w:numId w:val="1"/>
        </w:numPr>
        <w:spacing w:after="200" w:line="276" w:lineRule="auto"/>
        <w:contextualSpacing/>
        <w:rPr>
          <w:rFonts w:ascii="Calibri" w:eastAsia="Calibri" w:hAnsi="Calibri" w:cs="Times New Roman"/>
        </w:rPr>
      </w:pPr>
      <w:r w:rsidRPr="00852F39">
        <w:rPr>
          <w:rFonts w:ascii="Calibri" w:eastAsia="Calibri" w:hAnsi="Calibri" w:cs="Times New Roman"/>
        </w:rPr>
        <w:t>Confidentiality &amp; Mandated Reporting Requirements</w:t>
      </w:r>
    </w:p>
    <w:p w14:paraId="257C904E" w14:textId="33028892" w:rsidR="00852F39" w:rsidRPr="00852F39" w:rsidRDefault="00852F39" w:rsidP="00852F39">
      <w:pPr>
        <w:numPr>
          <w:ilvl w:val="1"/>
          <w:numId w:val="1"/>
        </w:numPr>
        <w:spacing w:after="200" w:line="276" w:lineRule="auto"/>
        <w:contextualSpacing/>
        <w:rPr>
          <w:rFonts w:ascii="Calibri" w:eastAsia="Calibri" w:hAnsi="Calibri" w:cs="Times New Roman"/>
        </w:rPr>
      </w:pPr>
      <w:r w:rsidRPr="00852F39">
        <w:rPr>
          <w:rFonts w:ascii="Calibri" w:eastAsia="Calibri" w:hAnsi="Calibri" w:cs="Times New Roman"/>
        </w:rPr>
        <w:t xml:space="preserve">“First, I want to explain the confidentiality that you have with me </w:t>
      </w:r>
      <w:proofErr w:type="gramStart"/>
      <w:r w:rsidRPr="00852F39">
        <w:rPr>
          <w:rFonts w:ascii="Calibri" w:eastAsia="Calibri" w:hAnsi="Calibri" w:cs="Times New Roman"/>
        </w:rPr>
        <w:t>and also</w:t>
      </w:r>
      <w:proofErr w:type="gramEnd"/>
      <w:r w:rsidRPr="00852F39">
        <w:rPr>
          <w:rFonts w:ascii="Calibri" w:eastAsia="Calibri" w:hAnsi="Calibri" w:cs="Times New Roman"/>
        </w:rPr>
        <w:t xml:space="preserve"> the limits to that confidentiality. Everything that you say to me is confidential. But, if you tell me about the abuse or neglect of a child</w:t>
      </w:r>
      <w:r w:rsidR="004D2C7E">
        <w:rPr>
          <w:rFonts w:ascii="Calibri" w:eastAsia="Calibri" w:hAnsi="Calibri" w:cs="Times New Roman"/>
        </w:rPr>
        <w:t xml:space="preserve"> or a person who is not legally their own guardian</w:t>
      </w:r>
      <w:r w:rsidRPr="00852F39">
        <w:rPr>
          <w:rFonts w:ascii="Calibri" w:eastAsia="Calibri" w:hAnsi="Calibri" w:cs="Times New Roman"/>
        </w:rPr>
        <w:t>, I am mandated to report suspected abuse and neglect</w:t>
      </w:r>
      <w:r w:rsidR="004D2C7E">
        <w:rPr>
          <w:rFonts w:ascii="Calibri" w:eastAsia="Calibri" w:hAnsi="Calibri" w:cs="Times New Roman"/>
        </w:rPr>
        <w:t xml:space="preserve"> of children and certain vulnerable adults</w:t>
      </w:r>
      <w:r w:rsidRPr="00852F39">
        <w:rPr>
          <w:rFonts w:ascii="Calibri" w:eastAsia="Calibri" w:hAnsi="Calibri" w:cs="Times New Roman"/>
        </w:rPr>
        <w:t xml:space="preserve">. </w:t>
      </w:r>
      <w:r w:rsidR="00C06984">
        <w:rPr>
          <w:rFonts w:ascii="Calibri" w:eastAsia="Calibri" w:hAnsi="Calibri" w:cs="Times New Roman"/>
        </w:rPr>
        <w:t>I</w:t>
      </w:r>
      <w:r w:rsidRPr="00852F39">
        <w:rPr>
          <w:rFonts w:ascii="Calibri" w:eastAsia="Calibri" w:hAnsi="Calibri" w:cs="Times New Roman"/>
        </w:rPr>
        <w:t>t</w:t>
      </w:r>
      <w:r w:rsidRPr="00852F39">
        <w:rPr>
          <w:rFonts w:ascii="Tahoma" w:eastAsia="Calibri" w:hAnsi="Tahoma" w:cs="Tahoma"/>
        </w:rPr>
        <w:t>’</w:t>
      </w:r>
      <w:r w:rsidRPr="00852F39">
        <w:rPr>
          <w:rFonts w:ascii="Calibri" w:eastAsia="Calibri" w:hAnsi="Calibri" w:cs="Times New Roman"/>
        </w:rPr>
        <w:t>s important for you to know these limits so that you can decide what you want to share with me.”</w:t>
      </w:r>
    </w:p>
    <w:p w14:paraId="36B8BF34" w14:textId="77777777" w:rsidR="00852F39" w:rsidRPr="00852F39" w:rsidRDefault="00852F39" w:rsidP="00852F39">
      <w:pPr>
        <w:spacing w:after="200" w:line="276" w:lineRule="auto"/>
        <w:ind w:left="1440"/>
        <w:contextualSpacing/>
        <w:rPr>
          <w:rFonts w:ascii="Calibri" w:eastAsia="Calibri" w:hAnsi="Calibri" w:cs="Times New Roman"/>
        </w:rPr>
      </w:pPr>
    </w:p>
    <w:p w14:paraId="688BF093" w14:textId="77777777" w:rsidR="00852F39" w:rsidRPr="00852F39" w:rsidRDefault="00852F39" w:rsidP="00852F39">
      <w:pPr>
        <w:numPr>
          <w:ilvl w:val="0"/>
          <w:numId w:val="1"/>
        </w:numPr>
        <w:spacing w:after="200" w:line="276" w:lineRule="auto"/>
        <w:contextualSpacing/>
        <w:rPr>
          <w:rFonts w:ascii="Calibri" w:eastAsia="Calibri" w:hAnsi="Calibri" w:cs="Times New Roman"/>
        </w:rPr>
      </w:pPr>
      <w:r w:rsidRPr="00852F39">
        <w:rPr>
          <w:rFonts w:ascii="Calibri" w:eastAsia="Calibri" w:hAnsi="Calibri" w:cs="Times New Roman"/>
        </w:rPr>
        <w:t>Benefits and Risks</w:t>
      </w:r>
    </w:p>
    <w:p w14:paraId="350B29DA" w14:textId="49A7D1E5" w:rsidR="00181EB6" w:rsidRPr="00852F39" w:rsidRDefault="00852F39" w:rsidP="00852F39">
      <w:pPr>
        <w:numPr>
          <w:ilvl w:val="1"/>
          <w:numId w:val="1"/>
        </w:numPr>
        <w:spacing w:after="200" w:line="276" w:lineRule="auto"/>
        <w:contextualSpacing/>
        <w:rPr>
          <w:rFonts w:ascii="Calibri" w:eastAsia="Calibri" w:hAnsi="Calibri" w:cs="Times New Roman"/>
        </w:rPr>
      </w:pPr>
      <w:r w:rsidRPr="00852F39">
        <w:rPr>
          <w:rFonts w:ascii="Calibri" w:eastAsia="Calibri" w:hAnsi="Calibri" w:cs="Times New Roman"/>
        </w:rPr>
        <w:t>“</w:t>
      </w:r>
      <w:r>
        <w:rPr>
          <w:rFonts w:ascii="Calibri" w:eastAsia="Calibri" w:hAnsi="Calibri" w:cs="Times New Roman"/>
        </w:rPr>
        <w:t xml:space="preserve">The use of </w:t>
      </w:r>
      <w:proofErr w:type="spellStart"/>
      <w:r w:rsidR="005F248B">
        <w:rPr>
          <w:rFonts w:ascii="Calibri" w:eastAsia="Calibri" w:hAnsi="Calibri" w:cs="Times New Roman"/>
        </w:rPr>
        <w:t>Gruveo</w:t>
      </w:r>
      <w:proofErr w:type="spellEnd"/>
      <w:r w:rsidRPr="00852F39">
        <w:rPr>
          <w:rFonts w:ascii="Calibri" w:eastAsia="Calibri" w:hAnsi="Calibri" w:cs="Times New Roman"/>
        </w:rPr>
        <w:t xml:space="preserve"> will hopefully make it easier for you and me to </w:t>
      </w:r>
      <w:r w:rsidR="00181EB6">
        <w:rPr>
          <w:rFonts w:ascii="Calibri" w:eastAsia="Calibri" w:hAnsi="Calibri" w:cs="Times New Roman"/>
        </w:rPr>
        <w:t>connect</w:t>
      </w:r>
      <w:r>
        <w:rPr>
          <w:rFonts w:ascii="Calibri" w:eastAsia="Calibri" w:hAnsi="Calibri" w:cs="Times New Roman"/>
        </w:rPr>
        <w:t xml:space="preserve"> during this pandemic</w:t>
      </w:r>
      <w:r w:rsidRPr="00852F39">
        <w:rPr>
          <w:rFonts w:ascii="Calibri" w:eastAsia="Calibri" w:hAnsi="Calibri" w:cs="Times New Roman"/>
        </w:rPr>
        <w:t xml:space="preserve">. There are a few risks I need to </w:t>
      </w:r>
      <w:r w:rsidR="00181EB6">
        <w:rPr>
          <w:rFonts w:ascii="Calibri" w:eastAsia="Calibri" w:hAnsi="Calibri" w:cs="Times New Roman"/>
        </w:rPr>
        <w:t>let you know about</w:t>
      </w:r>
      <w:r w:rsidRPr="00852F39">
        <w:rPr>
          <w:rFonts w:ascii="Calibri" w:eastAsia="Calibri" w:hAnsi="Calibri" w:cs="Times New Roman"/>
        </w:rPr>
        <w:t>. There might be some technical difficulties where our connection gets disrupted, or we can’t connect at all. Sometimes the image resolution might be poor, and our faces could look pixelated. We can chat about how you will want to continue if something like this happens</w:t>
      </w:r>
      <w:r w:rsidR="005F248B">
        <w:rPr>
          <w:rFonts w:ascii="Calibri" w:eastAsia="Calibri" w:hAnsi="Calibri" w:cs="Times New Roman"/>
        </w:rPr>
        <w:t>.</w:t>
      </w:r>
      <w:r w:rsidRPr="00852F39">
        <w:rPr>
          <w:rFonts w:ascii="Calibri" w:eastAsia="Calibri" w:hAnsi="Calibri" w:cs="Times New Roman"/>
        </w:rPr>
        <w:t xml:space="preserve"> Even though </w:t>
      </w:r>
      <w:proofErr w:type="spellStart"/>
      <w:r w:rsidR="005F248B">
        <w:rPr>
          <w:rFonts w:ascii="Calibri" w:eastAsia="Calibri" w:hAnsi="Calibri" w:cs="Times New Roman"/>
        </w:rPr>
        <w:t>Gruveo</w:t>
      </w:r>
      <w:proofErr w:type="spellEnd"/>
      <w:r w:rsidRPr="00852F39">
        <w:rPr>
          <w:rFonts w:ascii="Calibri" w:eastAsia="Calibri" w:hAnsi="Calibri" w:cs="Times New Roman"/>
        </w:rPr>
        <w:t>, the platform we will use for our sessions, stores your information in a confidential and secure way, there is a</w:t>
      </w:r>
      <w:r w:rsidR="00181EB6">
        <w:rPr>
          <w:rFonts w:ascii="Calibri" w:eastAsia="Calibri" w:hAnsi="Calibri" w:cs="Times New Roman"/>
        </w:rPr>
        <w:t>lways</w:t>
      </w:r>
      <w:r w:rsidRPr="00852F39">
        <w:rPr>
          <w:rFonts w:ascii="Calibri" w:eastAsia="Calibri" w:hAnsi="Calibri" w:cs="Times New Roman"/>
        </w:rPr>
        <w:t xml:space="preserve"> very small chance that in the event of a privacy breach, your personal information could be exposed. We would inform you right away if this were to happen.” </w:t>
      </w:r>
      <w:r w:rsidR="00181EB6">
        <w:rPr>
          <w:rFonts w:ascii="Calibri" w:eastAsia="Calibri" w:hAnsi="Calibri" w:cs="Times New Roman"/>
        </w:rPr>
        <w:t xml:space="preserve">I do have a handout with tips about keeping your communication with us safer, if you’d like that let me know and I can email it to you. </w:t>
      </w:r>
      <w:hyperlink r:id="rId6" w:history="1">
        <w:r w:rsidR="00181EB6" w:rsidRPr="00181EB6">
          <w:rPr>
            <w:rStyle w:val="Hyperlink"/>
            <w:rFonts w:ascii="Calibri" w:eastAsia="Calibri" w:hAnsi="Calibri" w:cs="Times New Roman"/>
          </w:rPr>
          <w:t>http://mecasainterventiontoolkit.weebly.com/uploads/4/4/3/6/44365787/privacy_guide.pdf</w:t>
        </w:r>
      </w:hyperlink>
    </w:p>
    <w:p w14:paraId="5FB99427" w14:textId="77777777" w:rsidR="00181EB6" w:rsidRPr="00181EB6" w:rsidRDefault="00181EB6" w:rsidP="00E91387">
      <w:pPr>
        <w:numPr>
          <w:ilvl w:val="1"/>
          <w:numId w:val="1"/>
        </w:numPr>
        <w:spacing w:after="200" w:line="276" w:lineRule="auto"/>
        <w:contextualSpacing/>
        <w:rPr>
          <w:rFonts w:ascii="Calibri" w:eastAsia="Calibri" w:hAnsi="Calibri" w:cs="Times New Roman"/>
        </w:rPr>
      </w:pPr>
    </w:p>
    <w:p w14:paraId="1FE88986" w14:textId="4C643BD1" w:rsidR="00852F39" w:rsidRPr="00852F39" w:rsidRDefault="00852F39" w:rsidP="00852F39">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Shared responsibility for confidentiality</w:t>
      </w:r>
    </w:p>
    <w:p w14:paraId="36F09F4A" w14:textId="0D2455BD" w:rsidR="00852F39" w:rsidRDefault="00852F39" w:rsidP="00852F39">
      <w:pPr>
        <w:numPr>
          <w:ilvl w:val="1"/>
          <w:numId w:val="1"/>
        </w:numPr>
        <w:spacing w:after="200" w:line="276" w:lineRule="auto"/>
        <w:contextualSpacing/>
        <w:rPr>
          <w:rFonts w:ascii="Calibri" w:eastAsia="Calibri" w:hAnsi="Calibri" w:cs="Times New Roman"/>
        </w:rPr>
      </w:pPr>
      <w:r w:rsidRPr="00852F39">
        <w:rPr>
          <w:rFonts w:ascii="Calibri" w:eastAsia="Calibri" w:hAnsi="Calibri" w:cs="Times New Roman"/>
        </w:rPr>
        <w:t xml:space="preserve">“There are a few things </w:t>
      </w:r>
      <w:r w:rsidR="003B3B47">
        <w:rPr>
          <w:rFonts w:ascii="Calibri" w:eastAsia="Calibri" w:hAnsi="Calibri" w:cs="Times New Roman"/>
        </w:rPr>
        <w:t>we both need to do</w:t>
      </w:r>
      <w:r w:rsidRPr="00852F39">
        <w:rPr>
          <w:rFonts w:ascii="Calibri" w:eastAsia="Calibri" w:hAnsi="Calibri" w:cs="Times New Roman"/>
        </w:rPr>
        <w:t xml:space="preserve"> to </w:t>
      </w:r>
      <w:r w:rsidR="003B3B47">
        <w:rPr>
          <w:rFonts w:ascii="Calibri" w:eastAsia="Calibri" w:hAnsi="Calibri" w:cs="Times New Roman"/>
        </w:rPr>
        <w:t>ensure your confidentiality</w:t>
      </w:r>
      <w:r w:rsidRPr="00852F39">
        <w:rPr>
          <w:rFonts w:ascii="Calibri" w:eastAsia="Calibri" w:hAnsi="Calibri" w:cs="Times New Roman"/>
        </w:rPr>
        <w:t xml:space="preserve">. It’s important that you have a private and comfortable space to us to talk. It’s up to you </w:t>
      </w:r>
      <w:r w:rsidR="003B3B47">
        <w:rPr>
          <w:rFonts w:ascii="Calibri" w:eastAsia="Calibri" w:hAnsi="Calibri" w:cs="Times New Roman"/>
        </w:rPr>
        <w:t xml:space="preserve">where that place </w:t>
      </w:r>
      <w:proofErr w:type="gramStart"/>
      <w:r w:rsidR="003B3B47">
        <w:rPr>
          <w:rFonts w:ascii="Calibri" w:eastAsia="Calibri" w:hAnsi="Calibri" w:cs="Times New Roman"/>
        </w:rPr>
        <w:t>is</w:t>
      </w:r>
      <w:proofErr w:type="gramEnd"/>
      <w:r w:rsidRPr="00852F39">
        <w:rPr>
          <w:rFonts w:ascii="Calibri" w:eastAsia="Calibri" w:hAnsi="Calibri" w:cs="Times New Roman"/>
        </w:rPr>
        <w:t xml:space="preserve"> and we can talk more about that if you’d like. Wherever you choose, </w:t>
      </w:r>
      <w:r w:rsidR="003B3B47">
        <w:rPr>
          <w:rFonts w:ascii="Calibri" w:eastAsia="Calibri" w:hAnsi="Calibri" w:cs="Times New Roman"/>
        </w:rPr>
        <w:t>I</w:t>
      </w:r>
      <w:r w:rsidRPr="00852F39">
        <w:rPr>
          <w:rFonts w:ascii="Calibri" w:eastAsia="Calibri" w:hAnsi="Calibri" w:cs="Times New Roman"/>
        </w:rPr>
        <w:t xml:space="preserve"> ask there to be </w:t>
      </w:r>
      <w:proofErr w:type="gramStart"/>
      <w:r w:rsidRPr="00852F39">
        <w:rPr>
          <w:rFonts w:ascii="Calibri" w:eastAsia="Calibri" w:hAnsi="Calibri" w:cs="Times New Roman"/>
        </w:rPr>
        <w:t>sufficient</w:t>
      </w:r>
      <w:proofErr w:type="gramEnd"/>
      <w:r w:rsidRPr="00852F39">
        <w:rPr>
          <w:rFonts w:ascii="Calibri" w:eastAsia="Calibri" w:hAnsi="Calibri" w:cs="Times New Roman"/>
        </w:rPr>
        <w:t xml:space="preserve"> lighting so I can see your face on the camera. </w:t>
      </w:r>
      <w:r w:rsidR="00270C99">
        <w:rPr>
          <w:rFonts w:ascii="Calibri" w:eastAsia="Calibri" w:hAnsi="Calibri" w:cs="Times New Roman"/>
        </w:rPr>
        <w:t xml:space="preserve">It’s also </w:t>
      </w:r>
      <w:proofErr w:type="gramStart"/>
      <w:r w:rsidR="00270C99">
        <w:rPr>
          <w:rFonts w:ascii="Calibri" w:eastAsia="Calibri" w:hAnsi="Calibri" w:cs="Times New Roman"/>
        </w:rPr>
        <w:t>really important</w:t>
      </w:r>
      <w:proofErr w:type="gramEnd"/>
      <w:r w:rsidR="00270C99">
        <w:rPr>
          <w:rFonts w:ascii="Calibri" w:eastAsia="Calibri" w:hAnsi="Calibri" w:cs="Times New Roman"/>
        </w:rPr>
        <w:t xml:space="preserve"> that there is no one else in the room with you when we talk. The presence of another person will invalidate the privilege I hold as a sexual assault advocate; that means that anything you tell me </w:t>
      </w:r>
      <w:r w:rsidR="004D2C7E">
        <w:rPr>
          <w:rFonts w:ascii="Calibri" w:eastAsia="Calibri" w:hAnsi="Calibri" w:cs="Times New Roman"/>
        </w:rPr>
        <w:t>could be</w:t>
      </w:r>
      <w:r w:rsidR="00270C99">
        <w:rPr>
          <w:rFonts w:ascii="Calibri" w:eastAsia="Calibri" w:hAnsi="Calibri" w:cs="Times New Roman"/>
        </w:rPr>
        <w:t xml:space="preserve"> “discoverable” in court if you ever choose to pursue a legal remedy. Discoverable means that I </w:t>
      </w:r>
      <w:r w:rsidR="004D2C7E">
        <w:rPr>
          <w:rFonts w:ascii="Calibri" w:eastAsia="Calibri" w:hAnsi="Calibri" w:cs="Times New Roman"/>
        </w:rPr>
        <w:t>could</w:t>
      </w:r>
      <w:r w:rsidR="00270C99">
        <w:rPr>
          <w:rFonts w:ascii="Calibri" w:eastAsia="Calibri" w:hAnsi="Calibri" w:cs="Times New Roman"/>
        </w:rPr>
        <w:t xml:space="preserve"> have to repeat what you tell me in court; if I have privilege, everything you say to me is confidential. </w:t>
      </w:r>
      <w:r w:rsidRPr="00852F39">
        <w:rPr>
          <w:rFonts w:ascii="Calibri" w:eastAsia="Calibri" w:hAnsi="Calibri" w:cs="Times New Roman"/>
        </w:rPr>
        <w:t xml:space="preserve">I will </w:t>
      </w:r>
      <w:r w:rsidR="00270C99">
        <w:rPr>
          <w:rFonts w:ascii="Calibri" w:eastAsia="Calibri" w:hAnsi="Calibri" w:cs="Times New Roman"/>
        </w:rPr>
        <w:t xml:space="preserve">also </w:t>
      </w:r>
      <w:r>
        <w:rPr>
          <w:rFonts w:ascii="Calibri" w:eastAsia="Calibri" w:hAnsi="Calibri" w:cs="Times New Roman"/>
        </w:rPr>
        <w:t>ensure that no one is in the room with me and that I am meeting you in a private, sound</w:t>
      </w:r>
      <w:r w:rsidR="004D2C7E">
        <w:rPr>
          <w:rFonts w:ascii="Calibri" w:eastAsia="Calibri" w:hAnsi="Calibri" w:cs="Times New Roman"/>
        </w:rPr>
        <w:t>-</w:t>
      </w:r>
      <w:r>
        <w:rPr>
          <w:rFonts w:ascii="Calibri" w:eastAsia="Calibri" w:hAnsi="Calibri" w:cs="Times New Roman"/>
        </w:rPr>
        <w:t xml:space="preserve">proofed space. </w:t>
      </w:r>
      <w:r w:rsidR="00C06984">
        <w:rPr>
          <w:rFonts w:ascii="Calibri" w:eastAsia="Calibri" w:hAnsi="Calibri" w:cs="Times New Roman"/>
        </w:rPr>
        <w:t>I</w:t>
      </w:r>
      <w:r w:rsidRPr="00852F39">
        <w:rPr>
          <w:rFonts w:ascii="Calibri" w:eastAsia="Calibri" w:hAnsi="Calibri" w:cs="Times New Roman"/>
        </w:rPr>
        <w:t xml:space="preserve">f </w:t>
      </w:r>
      <w:r w:rsidRPr="00852F39">
        <w:rPr>
          <w:rFonts w:ascii="Calibri" w:eastAsia="Calibri" w:hAnsi="Calibri" w:cs="Times New Roman"/>
        </w:rPr>
        <w:lastRenderedPageBreak/>
        <w:t>someone enters the room unexpectedly, I will</w:t>
      </w:r>
      <w:r w:rsidR="00270C99">
        <w:rPr>
          <w:rFonts w:ascii="Calibri" w:eastAsia="Calibri" w:hAnsi="Calibri" w:cs="Times New Roman"/>
        </w:rPr>
        <w:t xml:space="preserve"> end the call and call you back or</w:t>
      </w:r>
      <w:r w:rsidRPr="00852F39">
        <w:rPr>
          <w:rFonts w:ascii="Calibri" w:eastAsia="Calibri" w:hAnsi="Calibri" w:cs="Times New Roman"/>
        </w:rPr>
        <w:t xml:space="preserve"> </w:t>
      </w:r>
      <w:r w:rsidR="005F248B">
        <w:rPr>
          <w:rFonts w:ascii="Calibri" w:eastAsia="Calibri" w:hAnsi="Calibri" w:cs="Times New Roman"/>
        </w:rPr>
        <w:t>turn the volume on my phone</w:t>
      </w:r>
      <w:r w:rsidR="004D2C7E">
        <w:rPr>
          <w:rFonts w:ascii="Calibri" w:eastAsia="Calibri" w:hAnsi="Calibri" w:cs="Times New Roman"/>
        </w:rPr>
        <w:t>/computer</w:t>
      </w:r>
      <w:r w:rsidR="005F248B">
        <w:rPr>
          <w:rFonts w:ascii="Calibri" w:eastAsia="Calibri" w:hAnsi="Calibri" w:cs="Times New Roman"/>
        </w:rPr>
        <w:t xml:space="preserve"> to its lowest point</w:t>
      </w:r>
      <w:r w:rsidR="00270C99">
        <w:rPr>
          <w:rFonts w:ascii="Calibri" w:eastAsia="Calibri" w:hAnsi="Calibri" w:cs="Times New Roman"/>
        </w:rPr>
        <w:t xml:space="preserve">. </w:t>
      </w:r>
      <w:r w:rsidRPr="00852F39">
        <w:rPr>
          <w:rFonts w:ascii="Calibri" w:eastAsia="Calibri" w:hAnsi="Calibri" w:cs="Times New Roman"/>
        </w:rPr>
        <w:t xml:space="preserve">We can </w:t>
      </w:r>
      <w:proofErr w:type="gramStart"/>
      <w:r w:rsidRPr="00852F39">
        <w:rPr>
          <w:rFonts w:ascii="Calibri" w:eastAsia="Calibri" w:hAnsi="Calibri" w:cs="Times New Roman"/>
        </w:rPr>
        <w:t>resume again</w:t>
      </w:r>
      <w:proofErr w:type="gramEnd"/>
      <w:r w:rsidRPr="00852F39">
        <w:rPr>
          <w:rFonts w:ascii="Calibri" w:eastAsia="Calibri" w:hAnsi="Calibri" w:cs="Times New Roman"/>
        </w:rPr>
        <w:t xml:space="preserve"> once they leave. If you are worried about a </w:t>
      </w:r>
      <w:r w:rsidR="00C06984">
        <w:rPr>
          <w:rFonts w:ascii="Calibri" w:eastAsia="Calibri" w:hAnsi="Calibri" w:cs="Times New Roman"/>
        </w:rPr>
        <w:t>family or household</w:t>
      </w:r>
      <w:r w:rsidRPr="00852F39">
        <w:rPr>
          <w:rFonts w:ascii="Calibri" w:eastAsia="Calibri" w:hAnsi="Calibri" w:cs="Times New Roman"/>
        </w:rPr>
        <w:t xml:space="preserve"> member sitting in the room off camera, even though you don’t want them to be there, we can come up with a phrase that discreetly lets me know they are there, and I will make up an excuse to end the session early. I also want to ask you not to record the session either by videotaping it or recording the audio.”</w:t>
      </w:r>
    </w:p>
    <w:p w14:paraId="4BCE264D" w14:textId="77777777" w:rsidR="00181EB6" w:rsidRDefault="00181EB6" w:rsidP="00E91387">
      <w:pPr>
        <w:spacing w:after="200" w:line="276" w:lineRule="auto"/>
        <w:ind w:left="1440"/>
        <w:contextualSpacing/>
        <w:rPr>
          <w:rFonts w:ascii="Calibri" w:eastAsia="Calibri" w:hAnsi="Calibri" w:cs="Times New Roman"/>
        </w:rPr>
      </w:pPr>
    </w:p>
    <w:p w14:paraId="76ED5451" w14:textId="77777777" w:rsidR="00C06984" w:rsidRDefault="00C06984" w:rsidP="00C06984">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Technical difficulties</w:t>
      </w:r>
    </w:p>
    <w:p w14:paraId="25588B12" w14:textId="6B95ED96" w:rsidR="00181EB6" w:rsidRDefault="004D2C7E" w:rsidP="00181EB6">
      <w:pPr>
        <w:numPr>
          <w:ilvl w:val="1"/>
          <w:numId w:val="1"/>
        </w:numPr>
        <w:spacing w:after="200" w:line="276" w:lineRule="auto"/>
        <w:contextualSpacing/>
        <w:rPr>
          <w:rFonts w:ascii="Calibri" w:eastAsia="Calibri" w:hAnsi="Calibri" w:cs="Times New Roman"/>
        </w:rPr>
      </w:pPr>
      <w:r>
        <w:rPr>
          <w:rFonts w:ascii="Calibri" w:eastAsia="Calibri" w:hAnsi="Calibri" w:cs="Times New Roman"/>
        </w:rPr>
        <w:t>“</w:t>
      </w:r>
      <w:r w:rsidR="00C06984">
        <w:rPr>
          <w:rFonts w:ascii="Calibri" w:eastAsia="Calibri" w:hAnsi="Calibri" w:cs="Times New Roman"/>
        </w:rPr>
        <w:t>I</w:t>
      </w:r>
      <w:r w:rsidR="00C06984" w:rsidRPr="00852F39">
        <w:rPr>
          <w:rFonts w:ascii="Calibri" w:eastAsia="Calibri" w:hAnsi="Calibri" w:cs="Times New Roman"/>
        </w:rPr>
        <w:t xml:space="preserve">f there </w:t>
      </w:r>
      <w:r w:rsidR="00C06984">
        <w:rPr>
          <w:rFonts w:ascii="Calibri" w:eastAsia="Calibri" w:hAnsi="Calibri" w:cs="Times New Roman"/>
        </w:rPr>
        <w:t>are</w:t>
      </w:r>
      <w:r w:rsidR="00C06984" w:rsidRPr="00852F39">
        <w:rPr>
          <w:rFonts w:ascii="Calibri" w:eastAsia="Calibri" w:hAnsi="Calibri" w:cs="Times New Roman"/>
        </w:rPr>
        <w:t xml:space="preserve"> some technical difficulties, we should discuss a backup plan. If both the audio and video connection isn’t working, I can call you on </w:t>
      </w:r>
      <w:r w:rsidR="00C06984">
        <w:rPr>
          <w:rFonts w:ascii="Calibri" w:eastAsia="Calibri" w:hAnsi="Calibri" w:cs="Times New Roman"/>
        </w:rPr>
        <w:t>your phone</w:t>
      </w:r>
      <w:r w:rsidR="00C06984" w:rsidRPr="00852F39">
        <w:rPr>
          <w:rFonts w:ascii="Calibri" w:eastAsia="Calibri" w:hAnsi="Calibri" w:cs="Times New Roman"/>
        </w:rPr>
        <w:t xml:space="preserve"> and we can finish out the session on the phone. Or, if you’d prefer, we can try and reschedule the session. If you have another idea you are more comfortable with</w:t>
      </w:r>
      <w:r>
        <w:rPr>
          <w:rFonts w:ascii="Calibri" w:eastAsia="Calibri" w:hAnsi="Calibri" w:cs="Times New Roman"/>
        </w:rPr>
        <w:t>,</w:t>
      </w:r>
      <w:r w:rsidR="00C06984" w:rsidRPr="00852F39">
        <w:rPr>
          <w:rFonts w:ascii="Calibri" w:eastAsia="Calibri" w:hAnsi="Calibri" w:cs="Times New Roman"/>
        </w:rPr>
        <w:t xml:space="preserve"> we can discuss that.”</w:t>
      </w:r>
    </w:p>
    <w:p w14:paraId="71C885AE" w14:textId="77777777" w:rsidR="00181EB6" w:rsidRPr="00181EB6" w:rsidRDefault="00181EB6" w:rsidP="00E91387">
      <w:pPr>
        <w:spacing w:after="200" w:line="276" w:lineRule="auto"/>
        <w:ind w:left="1440"/>
        <w:contextualSpacing/>
        <w:rPr>
          <w:rFonts w:ascii="Calibri" w:eastAsia="Calibri" w:hAnsi="Calibri" w:cs="Times New Roman"/>
        </w:rPr>
      </w:pPr>
    </w:p>
    <w:p w14:paraId="1D3BC47A" w14:textId="77777777" w:rsidR="00C06984" w:rsidRPr="00852F39" w:rsidRDefault="00C06984" w:rsidP="00C06984">
      <w:pPr>
        <w:numPr>
          <w:ilvl w:val="0"/>
          <w:numId w:val="1"/>
        </w:numPr>
        <w:spacing w:after="200" w:line="276" w:lineRule="auto"/>
        <w:contextualSpacing/>
        <w:rPr>
          <w:rFonts w:ascii="Calibri" w:eastAsia="Calibri" w:hAnsi="Calibri" w:cs="Times New Roman"/>
        </w:rPr>
      </w:pPr>
      <w:r w:rsidRPr="00852F39">
        <w:rPr>
          <w:rFonts w:ascii="Calibri" w:eastAsia="Calibri" w:hAnsi="Calibri" w:cs="Times New Roman"/>
        </w:rPr>
        <w:t>Other options</w:t>
      </w:r>
    </w:p>
    <w:p w14:paraId="18ED2E4D" w14:textId="4F5FE839" w:rsidR="00C06984" w:rsidRPr="00852F39" w:rsidRDefault="00C06984" w:rsidP="00C06984">
      <w:pPr>
        <w:numPr>
          <w:ilvl w:val="1"/>
          <w:numId w:val="1"/>
        </w:numPr>
        <w:spacing w:after="200" w:line="276" w:lineRule="auto"/>
        <w:contextualSpacing/>
        <w:rPr>
          <w:rFonts w:ascii="Calibri" w:eastAsia="Calibri" w:hAnsi="Calibri" w:cs="Times New Roman"/>
        </w:rPr>
      </w:pPr>
      <w:r w:rsidRPr="00852F39">
        <w:rPr>
          <w:rFonts w:ascii="Calibri" w:eastAsia="Calibri" w:hAnsi="Calibri" w:cs="Times New Roman"/>
        </w:rPr>
        <w:t xml:space="preserve">“If you find after trying </w:t>
      </w:r>
      <w:proofErr w:type="spellStart"/>
      <w:r w:rsidR="005F248B">
        <w:rPr>
          <w:rFonts w:ascii="Calibri" w:eastAsia="Calibri" w:hAnsi="Calibri" w:cs="Times New Roman"/>
        </w:rPr>
        <w:t>Gruveo</w:t>
      </w:r>
      <w:proofErr w:type="spellEnd"/>
      <w:r w:rsidRPr="00852F39">
        <w:rPr>
          <w:rFonts w:ascii="Calibri" w:eastAsia="Calibri" w:hAnsi="Calibri" w:cs="Times New Roman"/>
        </w:rPr>
        <w:t xml:space="preserve"> that it’s not a good fit, we can discuss the other options that are available to you.”</w:t>
      </w:r>
    </w:p>
    <w:p w14:paraId="1A2697C2" w14:textId="77777777" w:rsidR="00C06984" w:rsidRPr="00852F39" w:rsidRDefault="00C06984" w:rsidP="00E91387">
      <w:pPr>
        <w:spacing w:after="200" w:line="276" w:lineRule="auto"/>
        <w:contextualSpacing/>
        <w:rPr>
          <w:rFonts w:ascii="Calibri" w:eastAsia="Calibri" w:hAnsi="Calibri" w:cs="Times New Roman"/>
        </w:rPr>
      </w:pPr>
    </w:p>
    <w:p w14:paraId="481BA9E8" w14:textId="77777777" w:rsidR="00852F39" w:rsidRPr="00852F39" w:rsidRDefault="00852F39" w:rsidP="00852F39">
      <w:pPr>
        <w:spacing w:after="200" w:line="276" w:lineRule="auto"/>
        <w:ind w:left="1440"/>
        <w:contextualSpacing/>
        <w:rPr>
          <w:rFonts w:ascii="Calibri" w:eastAsia="Calibri" w:hAnsi="Calibri" w:cs="Times New Roman"/>
        </w:rPr>
      </w:pPr>
    </w:p>
    <w:p w14:paraId="66E4119C" w14:textId="58207184" w:rsidR="00852F39" w:rsidRPr="00852F39" w:rsidRDefault="00852F39" w:rsidP="003B3B47">
      <w:pPr>
        <w:spacing w:after="200" w:line="276" w:lineRule="auto"/>
        <w:contextualSpacing/>
        <w:rPr>
          <w:rFonts w:ascii="Calibri" w:eastAsia="Calibri" w:hAnsi="Calibri" w:cs="Times New Roman"/>
        </w:rPr>
      </w:pPr>
      <w:r w:rsidRPr="00852F39">
        <w:rPr>
          <w:rFonts w:ascii="Calibri" w:eastAsia="Calibri" w:hAnsi="Calibri" w:cs="Times New Roman"/>
        </w:rPr>
        <w:t>When you’re ready, by signing th</w:t>
      </w:r>
      <w:r w:rsidR="00270C99">
        <w:rPr>
          <w:rFonts w:ascii="Calibri" w:eastAsia="Calibri" w:hAnsi="Calibri" w:cs="Times New Roman"/>
        </w:rPr>
        <w:t>e consent form</w:t>
      </w:r>
      <w:r w:rsidRPr="00852F39">
        <w:rPr>
          <w:rFonts w:ascii="Calibri" w:eastAsia="Calibri" w:hAnsi="Calibri" w:cs="Times New Roman"/>
        </w:rPr>
        <w:t xml:space="preserve">, you are acknowledging that you have read and understand the information outlined </w:t>
      </w:r>
      <w:r w:rsidR="00270C99">
        <w:rPr>
          <w:rFonts w:ascii="Calibri" w:eastAsia="Calibri" w:hAnsi="Calibri" w:cs="Times New Roman"/>
        </w:rPr>
        <w:t>in it</w:t>
      </w:r>
      <w:r w:rsidRPr="00852F39">
        <w:rPr>
          <w:rFonts w:ascii="Calibri" w:eastAsia="Calibri" w:hAnsi="Calibri" w:cs="Times New Roman"/>
        </w:rPr>
        <w:t xml:space="preserve">. You are acknowledging that we have discussed it and that your questions have been answered. You are consenting to using </w:t>
      </w:r>
      <w:proofErr w:type="spellStart"/>
      <w:r w:rsidR="005F248B">
        <w:rPr>
          <w:rFonts w:ascii="Calibri" w:eastAsia="Calibri" w:hAnsi="Calibri" w:cs="Times New Roman"/>
        </w:rPr>
        <w:t>Gruveo</w:t>
      </w:r>
      <w:proofErr w:type="spellEnd"/>
      <w:r w:rsidRPr="00852F39">
        <w:rPr>
          <w:rFonts w:ascii="Calibri" w:eastAsia="Calibri" w:hAnsi="Calibri" w:cs="Times New Roman"/>
        </w:rPr>
        <w:t xml:space="preserve"> services and are agreeing to follow the steps listed above. </w:t>
      </w:r>
    </w:p>
    <w:p w14:paraId="0135006D" w14:textId="77777777" w:rsidR="00852F39" w:rsidRDefault="00852F39"/>
    <w:sectPr w:rsidR="0085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2D5F"/>
    <w:multiLevelType w:val="hybridMultilevel"/>
    <w:tmpl w:val="9EE07BCC"/>
    <w:lvl w:ilvl="0" w:tplc="04090003">
      <w:start w:val="1"/>
      <w:numFmt w:val="bullet"/>
      <w:lvlText w:val="o"/>
      <w:lvlJc w:val="left"/>
      <w:pPr>
        <w:ind w:left="720" w:hanging="360"/>
      </w:pPr>
      <w:rPr>
        <w:rFonts w:ascii="Courier New" w:hAnsi="Courier New" w:cs="Courier New" w:hint="default"/>
      </w:rPr>
    </w:lvl>
    <w:lvl w:ilvl="1" w:tplc="F9EC58BA">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6C"/>
    <w:rsid w:val="000414A7"/>
    <w:rsid w:val="00181EB6"/>
    <w:rsid w:val="00270C99"/>
    <w:rsid w:val="0032546C"/>
    <w:rsid w:val="003B3B47"/>
    <w:rsid w:val="004D2C7E"/>
    <w:rsid w:val="00553E69"/>
    <w:rsid w:val="005A13B4"/>
    <w:rsid w:val="005F248B"/>
    <w:rsid w:val="006A04B8"/>
    <w:rsid w:val="00792F5F"/>
    <w:rsid w:val="00852F39"/>
    <w:rsid w:val="00BB473F"/>
    <w:rsid w:val="00C06984"/>
    <w:rsid w:val="00DB25B2"/>
    <w:rsid w:val="00DD1DEA"/>
    <w:rsid w:val="00E9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3E8F"/>
  <w15:chartTrackingRefBased/>
  <w15:docId w15:val="{19199C44-2DED-4E45-A13A-BEC2EF94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B8"/>
    <w:rPr>
      <w:rFonts w:ascii="Segoe UI" w:hAnsi="Segoe UI" w:cs="Segoe UI"/>
      <w:sz w:val="18"/>
      <w:szCs w:val="18"/>
    </w:rPr>
  </w:style>
  <w:style w:type="character" w:styleId="Hyperlink">
    <w:name w:val="Hyperlink"/>
    <w:basedOn w:val="DefaultParagraphFont"/>
    <w:uiPriority w:val="99"/>
    <w:unhideWhenUsed/>
    <w:rsid w:val="00181EB6"/>
    <w:rPr>
      <w:color w:val="0563C1" w:themeColor="hyperlink"/>
      <w:u w:val="single"/>
    </w:rPr>
  </w:style>
  <w:style w:type="character" w:styleId="UnresolvedMention">
    <w:name w:val="Unresolved Mention"/>
    <w:basedOn w:val="DefaultParagraphFont"/>
    <w:uiPriority w:val="99"/>
    <w:semiHidden/>
    <w:unhideWhenUsed/>
    <w:rsid w:val="0018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asainterventiontoolkit.weebly.com/uploads/4/4/3/6/44365787/privacy_guide.pd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AEF02B82-9CED-4F56-9F98-1275E499384A}"/>
</file>

<file path=customXml/itemProps2.xml><?xml version="1.0" encoding="utf-8"?>
<ds:datastoreItem xmlns:ds="http://schemas.openxmlformats.org/officeDocument/2006/customXml" ds:itemID="{6FC17DBF-DDF8-4C81-8C5A-34A939B43A3B}"/>
</file>

<file path=customXml/itemProps3.xml><?xml version="1.0" encoding="utf-8"?>
<ds:datastoreItem xmlns:ds="http://schemas.openxmlformats.org/officeDocument/2006/customXml" ds:itemID="{C4C14974-ABF9-426D-BBAD-8EA3BA18C04F}"/>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Firth</dc:creator>
  <cp:keywords/>
  <dc:description/>
  <cp:lastModifiedBy>Sarah Firth</cp:lastModifiedBy>
  <cp:revision>2</cp:revision>
  <dcterms:created xsi:type="dcterms:W3CDTF">2020-03-30T18:02:00Z</dcterms:created>
  <dcterms:modified xsi:type="dcterms:W3CDTF">2020-03-30T18:02:00Z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