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0F95" w14:textId="77777777" w:rsidR="00241B34" w:rsidRDefault="00241B34" w:rsidP="00241B34">
      <w:pPr>
        <w:jc w:val="right"/>
        <w:rPr>
          <w:rFonts w:asciiTheme="majorHAnsi" w:hAnsiTheme="majorHAnsi"/>
          <w:b/>
          <w:color w:val="19325C"/>
          <w:sz w:val="36"/>
          <w:szCs w:val="36"/>
        </w:rPr>
      </w:pPr>
    </w:p>
    <w:p w14:paraId="4179F4F2" w14:textId="6082159C" w:rsidR="00333189" w:rsidRDefault="00241B34" w:rsidP="00241B34">
      <w:pPr>
        <w:jc w:val="right"/>
        <w:rPr>
          <w:rFonts w:asciiTheme="majorHAnsi" w:hAnsiTheme="majorHAnsi"/>
          <w:b/>
          <w:bCs/>
          <w:color w:val="19325C"/>
          <w:sz w:val="36"/>
          <w:szCs w:val="36"/>
        </w:rPr>
      </w:pPr>
      <w:r w:rsidRPr="00241B34">
        <w:rPr>
          <w:rFonts w:asciiTheme="majorHAnsi" w:hAnsiTheme="majorHAnsi"/>
          <w:b/>
          <w:noProof/>
          <w:color w:val="19325C"/>
          <w:sz w:val="36"/>
          <w:szCs w:val="36"/>
        </w:rPr>
        <w:drawing>
          <wp:anchor distT="0" distB="0" distL="114300" distR="114300" simplePos="0" relativeHeight="251658240" behindDoc="0" locked="0" layoutInCell="1" allowOverlap="1" wp14:anchorId="5783A861" wp14:editId="70DF67A1">
            <wp:simplePos x="0" y="0"/>
            <wp:positionH relativeFrom="margin">
              <wp:posOffset>0</wp:posOffset>
            </wp:positionH>
            <wp:positionV relativeFrom="margin">
              <wp:posOffset>0</wp:posOffset>
            </wp:positionV>
            <wp:extent cx="1417320" cy="851535"/>
            <wp:effectExtent l="0" t="0" r="5080" b="12065"/>
            <wp:wrapSquare wrapText="bothSides"/>
            <wp:docPr id="1" name="Picture 1" descr="Macintosh HD:Users:jwilkey:Desktop:MECASA:Logos:MECASA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wilkey:Desktop:MECASA:Logos:MECASA transparent 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851535"/>
                    </a:xfrm>
                    <a:prstGeom prst="rect">
                      <a:avLst/>
                    </a:prstGeom>
                    <a:noFill/>
                    <a:ln>
                      <a:noFill/>
                    </a:ln>
                  </pic:spPr>
                </pic:pic>
              </a:graphicData>
            </a:graphic>
          </wp:anchor>
        </w:drawing>
      </w:r>
      <w:r w:rsidR="00170B8B">
        <w:rPr>
          <w:rFonts w:asciiTheme="majorHAnsi" w:hAnsiTheme="majorHAnsi"/>
          <w:b/>
          <w:noProof/>
          <w:color w:val="19325C"/>
          <w:sz w:val="36"/>
          <w:szCs w:val="36"/>
        </w:rPr>
        <w:t>BIPOC Peer Support</w:t>
      </w:r>
      <w:r w:rsidR="0010035E">
        <w:rPr>
          <w:rFonts w:asciiTheme="majorHAnsi" w:hAnsiTheme="majorHAnsi"/>
          <w:b/>
          <w:noProof/>
          <w:color w:val="19325C"/>
          <w:sz w:val="36"/>
          <w:szCs w:val="36"/>
        </w:rPr>
        <w:t xml:space="preserve"> </w:t>
      </w:r>
      <w:r w:rsidR="000B0C41">
        <w:rPr>
          <w:rFonts w:asciiTheme="majorHAnsi" w:hAnsiTheme="majorHAnsi"/>
          <w:b/>
          <w:bCs/>
          <w:color w:val="19325C"/>
          <w:sz w:val="36"/>
          <w:szCs w:val="36"/>
        </w:rPr>
        <w:t>Call</w:t>
      </w:r>
    </w:p>
    <w:p w14:paraId="76A19A52" w14:textId="0DE6C2E0" w:rsidR="00A07167" w:rsidRPr="00241B34" w:rsidRDefault="00A07167" w:rsidP="00241B34">
      <w:pPr>
        <w:jc w:val="right"/>
        <w:rPr>
          <w:rFonts w:asciiTheme="majorHAnsi" w:hAnsiTheme="majorHAnsi"/>
          <w:b/>
          <w:color w:val="19325C"/>
          <w:sz w:val="36"/>
          <w:szCs w:val="36"/>
        </w:rPr>
      </w:pPr>
      <w:r>
        <w:rPr>
          <w:rFonts w:asciiTheme="majorHAnsi" w:hAnsiTheme="majorHAnsi"/>
          <w:b/>
          <w:bCs/>
          <w:color w:val="19325C"/>
          <w:sz w:val="36"/>
          <w:szCs w:val="36"/>
        </w:rPr>
        <w:t>2023 Purpose &amp; Plan</w:t>
      </w:r>
    </w:p>
    <w:p w14:paraId="7EB6CBB7" w14:textId="77777777" w:rsidR="00333189" w:rsidRDefault="00333189" w:rsidP="00333189"/>
    <w:p w14:paraId="5E925C9B" w14:textId="77777777" w:rsidR="00241B34" w:rsidRDefault="00241B34" w:rsidP="00333189"/>
    <w:p w14:paraId="2FF789AA" w14:textId="77777777" w:rsidR="00241B34" w:rsidRDefault="00241B34" w:rsidP="00333189"/>
    <w:p w14:paraId="45B22996" w14:textId="77777777" w:rsidR="00333189" w:rsidRPr="00241B34" w:rsidRDefault="00333189" w:rsidP="00333189">
      <w:pPr>
        <w:rPr>
          <w:rFonts w:ascii="Calibri" w:hAnsi="Calibri"/>
          <w:b/>
          <w:color w:val="19325C"/>
          <w:sz w:val="28"/>
          <w:szCs w:val="28"/>
        </w:rPr>
      </w:pPr>
      <w:r w:rsidRPr="00241B34">
        <w:rPr>
          <w:rFonts w:ascii="Calibri" w:hAnsi="Calibri"/>
          <w:b/>
          <w:color w:val="19325C"/>
          <w:sz w:val="28"/>
          <w:szCs w:val="28"/>
        </w:rPr>
        <w:t>Background</w:t>
      </w:r>
    </w:p>
    <w:p w14:paraId="0521E32B" w14:textId="3F3F0D4A" w:rsidR="001760FC" w:rsidRDefault="001760FC" w:rsidP="00872E59">
      <w:pPr>
        <w:pStyle w:val="NoSpacing"/>
        <w:rPr>
          <w:rFonts w:ascii="Calibri Light" w:hAnsi="Calibri Light" w:cs="Calibri Light"/>
          <w:sz w:val="22"/>
          <w:szCs w:val="22"/>
        </w:rPr>
      </w:pPr>
      <w:r>
        <w:rPr>
          <w:rFonts w:ascii="Calibri Light" w:hAnsi="Calibri Light" w:cs="Calibri Light"/>
          <w:sz w:val="22"/>
          <w:szCs w:val="22"/>
        </w:rPr>
        <w:t>Starting 2020, Tracy Wright</w:t>
      </w:r>
      <w:r w:rsidR="00FB2912">
        <w:rPr>
          <w:rFonts w:ascii="Calibri Light" w:hAnsi="Calibri Light" w:cs="Calibri Light"/>
          <w:sz w:val="22"/>
          <w:szCs w:val="22"/>
        </w:rPr>
        <w:t xml:space="preserve">, BIPOC Leadership &amp; Resource Sharing Project </w:t>
      </w:r>
      <w:r w:rsidR="00786D57">
        <w:rPr>
          <w:rFonts w:ascii="Calibri Light" w:hAnsi="Calibri Light" w:cs="Calibri Light"/>
          <w:sz w:val="22"/>
          <w:szCs w:val="22"/>
        </w:rPr>
        <w:t xml:space="preserve">staff </w:t>
      </w:r>
      <w:r w:rsidR="00FB2912">
        <w:rPr>
          <w:rFonts w:ascii="Calibri Light" w:hAnsi="Calibri Light" w:cs="Calibri Light"/>
          <w:sz w:val="22"/>
          <w:szCs w:val="22"/>
        </w:rPr>
        <w:t xml:space="preserve">volunteered to </w:t>
      </w:r>
      <w:r w:rsidR="00163007">
        <w:rPr>
          <w:rFonts w:ascii="Calibri Light" w:hAnsi="Calibri Light" w:cs="Calibri Light"/>
          <w:sz w:val="22"/>
          <w:szCs w:val="22"/>
        </w:rPr>
        <w:t>facilitate</w:t>
      </w:r>
      <w:r w:rsidR="00FB2912">
        <w:rPr>
          <w:rFonts w:ascii="Calibri Light" w:hAnsi="Calibri Light" w:cs="Calibri Light"/>
          <w:sz w:val="22"/>
          <w:szCs w:val="22"/>
        </w:rPr>
        <w:t xml:space="preserve"> </w:t>
      </w:r>
      <w:r w:rsidR="00163007">
        <w:rPr>
          <w:rFonts w:ascii="Calibri Light" w:hAnsi="Calibri Light" w:cs="Calibri Light"/>
          <w:sz w:val="22"/>
          <w:szCs w:val="22"/>
        </w:rPr>
        <w:t>Maine’s</w:t>
      </w:r>
      <w:r w:rsidR="00FB2912">
        <w:rPr>
          <w:rFonts w:ascii="Calibri Light" w:hAnsi="Calibri Light" w:cs="Calibri Light"/>
          <w:sz w:val="22"/>
          <w:szCs w:val="22"/>
        </w:rPr>
        <w:t xml:space="preserve"> </w:t>
      </w:r>
      <w:r w:rsidR="002919AE">
        <w:rPr>
          <w:rFonts w:ascii="Calibri Light" w:hAnsi="Calibri Light" w:cs="Calibri Light"/>
          <w:sz w:val="22"/>
          <w:szCs w:val="22"/>
        </w:rPr>
        <w:t>BIPOC Peer Support call</w:t>
      </w:r>
      <w:r w:rsidR="00163007">
        <w:rPr>
          <w:rFonts w:ascii="Calibri Light" w:hAnsi="Calibri Light" w:cs="Calibri Light"/>
          <w:sz w:val="22"/>
          <w:szCs w:val="22"/>
        </w:rPr>
        <w:t xml:space="preserve"> for sexual assault advocates</w:t>
      </w:r>
      <w:r w:rsidR="002919AE">
        <w:rPr>
          <w:rFonts w:ascii="Calibri Light" w:hAnsi="Calibri Light" w:cs="Calibri Light"/>
          <w:sz w:val="22"/>
          <w:szCs w:val="22"/>
        </w:rPr>
        <w:t>. Over the past 18 months, she has generously hosted monthly calls (with breaks for the summer)</w:t>
      </w:r>
      <w:r w:rsidR="00163007">
        <w:rPr>
          <w:rFonts w:ascii="Calibri Light" w:hAnsi="Calibri Light" w:cs="Calibri Light"/>
          <w:sz w:val="22"/>
          <w:szCs w:val="22"/>
        </w:rPr>
        <w:t>,</w:t>
      </w:r>
      <w:r w:rsidR="00372ACC">
        <w:rPr>
          <w:rFonts w:ascii="Calibri Light" w:hAnsi="Calibri Light" w:cs="Calibri Light"/>
          <w:sz w:val="22"/>
          <w:szCs w:val="22"/>
        </w:rPr>
        <w:t xml:space="preserve"> and</w:t>
      </w:r>
      <w:r w:rsidR="00163007">
        <w:rPr>
          <w:rFonts w:ascii="Calibri Light" w:hAnsi="Calibri Light" w:cs="Calibri Light"/>
          <w:sz w:val="22"/>
          <w:szCs w:val="22"/>
        </w:rPr>
        <w:t xml:space="preserve"> the invitation has been extended to BIPOC advocates at MCEDV</w:t>
      </w:r>
      <w:r w:rsidR="005B5312">
        <w:rPr>
          <w:rFonts w:ascii="Calibri Light" w:hAnsi="Calibri Light" w:cs="Calibri Light"/>
          <w:sz w:val="22"/>
          <w:szCs w:val="22"/>
        </w:rPr>
        <w:t xml:space="preserve"> and DV/SA advocates in New Hampshire and Vermont.</w:t>
      </w:r>
    </w:p>
    <w:p w14:paraId="37901A8B" w14:textId="77777777" w:rsidR="003261E8" w:rsidRDefault="003261E8" w:rsidP="00872E59">
      <w:pPr>
        <w:pStyle w:val="NoSpacing"/>
        <w:rPr>
          <w:rFonts w:ascii="Calibri Light" w:hAnsi="Calibri Light" w:cs="Calibri Light"/>
          <w:sz w:val="22"/>
          <w:szCs w:val="22"/>
        </w:rPr>
      </w:pPr>
    </w:p>
    <w:p w14:paraId="5CAED560" w14:textId="27F369CE" w:rsidR="003261E8" w:rsidRDefault="003261E8" w:rsidP="00872E59">
      <w:pPr>
        <w:pStyle w:val="NoSpacing"/>
        <w:rPr>
          <w:rFonts w:ascii="Calibri Light" w:hAnsi="Calibri Light" w:cs="Calibri Light"/>
          <w:sz w:val="22"/>
          <w:szCs w:val="22"/>
        </w:rPr>
      </w:pPr>
      <w:r>
        <w:rPr>
          <w:rFonts w:ascii="Calibri Light" w:hAnsi="Calibri Light" w:cs="Calibri Light"/>
          <w:sz w:val="22"/>
          <w:szCs w:val="22"/>
        </w:rPr>
        <w:t>Tracy initially volunteered to provide support because MECASA</w:t>
      </w:r>
      <w:r w:rsidR="00AB3ECC">
        <w:rPr>
          <w:rFonts w:ascii="Calibri Light" w:hAnsi="Calibri Light" w:cs="Calibri Light"/>
          <w:sz w:val="22"/>
          <w:szCs w:val="22"/>
        </w:rPr>
        <w:t xml:space="preserve">, as an all-white staff, does not have appropriate facilitators for the space. The goal was always to </w:t>
      </w:r>
      <w:r w:rsidR="00D879F4">
        <w:rPr>
          <w:rFonts w:ascii="Calibri Light" w:hAnsi="Calibri Light" w:cs="Calibri Light"/>
          <w:sz w:val="22"/>
          <w:szCs w:val="22"/>
        </w:rPr>
        <w:t xml:space="preserve">build community, potentially build capacity, and then turn the facilitation back over to Maine. </w:t>
      </w:r>
    </w:p>
    <w:p w14:paraId="5D5D7129" w14:textId="77777777" w:rsidR="00372ACC" w:rsidRDefault="00372ACC" w:rsidP="00872E59">
      <w:pPr>
        <w:pStyle w:val="NoSpacing"/>
        <w:rPr>
          <w:rFonts w:ascii="Calibri Light" w:hAnsi="Calibri Light" w:cs="Calibri Light"/>
          <w:sz w:val="22"/>
          <w:szCs w:val="22"/>
        </w:rPr>
      </w:pPr>
    </w:p>
    <w:p w14:paraId="5FE0D6B0" w14:textId="6C9ACA2C" w:rsidR="00372ACC" w:rsidRDefault="00372ACC" w:rsidP="00872E59">
      <w:pPr>
        <w:pStyle w:val="NoSpacing"/>
        <w:rPr>
          <w:rFonts w:ascii="Calibri Light" w:hAnsi="Calibri Light" w:cs="Calibri Light"/>
          <w:sz w:val="22"/>
          <w:szCs w:val="22"/>
        </w:rPr>
      </w:pPr>
      <w:r>
        <w:rPr>
          <w:rFonts w:ascii="Calibri Light" w:hAnsi="Calibri Light" w:cs="Calibri Light"/>
          <w:sz w:val="22"/>
          <w:szCs w:val="22"/>
        </w:rPr>
        <w:t xml:space="preserve">There were participants on every call since </w:t>
      </w:r>
      <w:r w:rsidR="003E4DEA">
        <w:rPr>
          <w:rFonts w:ascii="Calibri Light" w:hAnsi="Calibri Light" w:cs="Calibri Light"/>
          <w:sz w:val="22"/>
          <w:szCs w:val="22"/>
        </w:rPr>
        <w:t xml:space="preserve">their inception in 2020. </w:t>
      </w:r>
    </w:p>
    <w:p w14:paraId="0BD95736" w14:textId="77777777" w:rsidR="00333189" w:rsidRPr="00241B34" w:rsidRDefault="00333189" w:rsidP="00333189">
      <w:pPr>
        <w:rPr>
          <w:rFonts w:ascii="Calibri Light" w:hAnsi="Calibri Light"/>
          <w:sz w:val="22"/>
          <w:szCs w:val="22"/>
        </w:rPr>
      </w:pPr>
    </w:p>
    <w:p w14:paraId="35722371" w14:textId="2C4E3618" w:rsidR="00333189" w:rsidRPr="00241B34" w:rsidRDefault="00333189" w:rsidP="00333189">
      <w:pPr>
        <w:rPr>
          <w:rFonts w:ascii="Calibri" w:hAnsi="Calibri"/>
          <w:b/>
          <w:color w:val="19325C"/>
          <w:sz w:val="28"/>
          <w:szCs w:val="28"/>
        </w:rPr>
      </w:pPr>
      <w:r w:rsidRPr="00241B34">
        <w:rPr>
          <w:rFonts w:ascii="Calibri" w:hAnsi="Calibri"/>
          <w:b/>
          <w:color w:val="19325C"/>
          <w:sz w:val="28"/>
          <w:szCs w:val="28"/>
        </w:rPr>
        <w:t>Group Purpose</w:t>
      </w:r>
    </w:p>
    <w:p w14:paraId="5398C60F" w14:textId="73D6137C" w:rsidR="00753D86" w:rsidRPr="00B37EB4" w:rsidRDefault="008A7DE1" w:rsidP="00753D86">
      <w:pPr>
        <w:rPr>
          <w:rFonts w:ascii="Calibri Light" w:hAnsi="Calibri Light" w:cs="Calibri Light"/>
          <w:sz w:val="22"/>
          <w:szCs w:val="22"/>
        </w:rPr>
      </w:pPr>
      <w:r w:rsidRPr="00B37EB4">
        <w:rPr>
          <w:rFonts w:ascii="Calibri Light" w:hAnsi="Calibri Light" w:cs="Calibri Light"/>
          <w:sz w:val="22"/>
          <w:szCs w:val="22"/>
        </w:rPr>
        <w:t>T</w:t>
      </w:r>
      <w:r w:rsidR="00753D86" w:rsidRPr="00B37EB4">
        <w:rPr>
          <w:rFonts w:ascii="Calibri Light" w:hAnsi="Calibri Light" w:cs="Calibri Light"/>
          <w:sz w:val="22"/>
          <w:szCs w:val="22"/>
        </w:rPr>
        <w:t>he same barriers that make it hard for survivors to connect to local sexual assault support centers are the same barriers that make it hard for folks from historically marginalized communities to work at local organization</w:t>
      </w:r>
      <w:r w:rsidRPr="00B37EB4">
        <w:rPr>
          <w:rFonts w:ascii="Calibri Light" w:hAnsi="Calibri Light" w:cs="Calibri Light"/>
          <w:sz w:val="22"/>
          <w:szCs w:val="22"/>
        </w:rPr>
        <w:t>s</w:t>
      </w:r>
      <w:r w:rsidR="00753D86" w:rsidRPr="00B37EB4">
        <w:rPr>
          <w:rFonts w:ascii="Calibri Light" w:hAnsi="Calibri Light" w:cs="Calibri Light"/>
          <w:sz w:val="22"/>
          <w:szCs w:val="22"/>
        </w:rPr>
        <w:t xml:space="preserve">. Workplace culture (spoken and unspoken), fiscal priorities, community relationships, legislative solutions, and the concept of services are all steeped in dominant culture and take more learning and navigating and potential harm for staff holding those historically marginalized identities. </w:t>
      </w:r>
    </w:p>
    <w:p w14:paraId="4AC04BA4" w14:textId="77777777" w:rsidR="00753D86" w:rsidRPr="003261E8" w:rsidRDefault="00753D86" w:rsidP="00333189">
      <w:pPr>
        <w:rPr>
          <w:rFonts w:ascii="Calibri Light" w:hAnsi="Calibri Light" w:cs="Calibri Light"/>
          <w:color w:val="000000"/>
          <w:sz w:val="22"/>
          <w:szCs w:val="22"/>
        </w:rPr>
      </w:pPr>
    </w:p>
    <w:p w14:paraId="35C3BAEB" w14:textId="43488D7C" w:rsidR="00333189" w:rsidRPr="003261E8" w:rsidRDefault="00E8290E" w:rsidP="00333189">
      <w:pPr>
        <w:rPr>
          <w:rFonts w:ascii="Calibri Light" w:hAnsi="Calibri Light" w:cs="Calibri Light"/>
          <w:color w:val="000000"/>
          <w:sz w:val="22"/>
          <w:szCs w:val="22"/>
        </w:rPr>
      </w:pPr>
      <w:r w:rsidRPr="003261E8">
        <w:rPr>
          <w:rFonts w:ascii="Calibri Light" w:hAnsi="Calibri Light" w:cs="Calibri Light"/>
          <w:color w:val="000000"/>
          <w:sz w:val="22"/>
          <w:szCs w:val="22"/>
        </w:rPr>
        <w:t xml:space="preserve">This </w:t>
      </w:r>
      <w:r w:rsidR="003261E8" w:rsidRPr="003261E8">
        <w:rPr>
          <w:rFonts w:ascii="Calibri Light" w:hAnsi="Calibri Light" w:cs="Calibri Light"/>
          <w:color w:val="000000"/>
          <w:sz w:val="22"/>
          <w:szCs w:val="22"/>
        </w:rPr>
        <w:t xml:space="preserve">call </w:t>
      </w:r>
      <w:r w:rsidRPr="003261E8">
        <w:rPr>
          <w:rFonts w:ascii="Calibri Light" w:hAnsi="Calibri Light" w:cs="Calibri Light"/>
          <w:color w:val="000000"/>
          <w:sz w:val="22"/>
          <w:szCs w:val="22"/>
        </w:rPr>
        <w:t>is solely an opportunity for spaciousness, resiliency, gratitude, reflection, and connectedness for BIPOC advocates at local programs across Maine, Vermont, and New Hampshire. There are no expectations or requirements for what the space needs to be – we leave its exploration and development up to those who are in it. </w:t>
      </w:r>
    </w:p>
    <w:p w14:paraId="5D606A7E" w14:textId="77777777" w:rsidR="00E8290E" w:rsidRPr="00241B34" w:rsidRDefault="00E8290E" w:rsidP="00333189">
      <w:pPr>
        <w:rPr>
          <w:rFonts w:ascii="Calibri Light" w:hAnsi="Calibri Light"/>
          <w:sz w:val="22"/>
          <w:szCs w:val="22"/>
        </w:rPr>
      </w:pPr>
    </w:p>
    <w:p w14:paraId="30E69A38" w14:textId="77777777" w:rsidR="00333189" w:rsidRPr="00241B34" w:rsidRDefault="00333189" w:rsidP="00333189">
      <w:pPr>
        <w:rPr>
          <w:rFonts w:asciiTheme="majorHAnsi" w:hAnsiTheme="majorHAnsi"/>
          <w:b/>
          <w:color w:val="19325C"/>
          <w:sz w:val="28"/>
          <w:szCs w:val="28"/>
        </w:rPr>
      </w:pPr>
      <w:r w:rsidRPr="00241B34">
        <w:rPr>
          <w:rFonts w:asciiTheme="majorHAnsi" w:hAnsiTheme="majorHAnsi"/>
          <w:b/>
          <w:color w:val="19325C"/>
          <w:sz w:val="28"/>
          <w:szCs w:val="28"/>
        </w:rPr>
        <w:t>Timeframe</w:t>
      </w:r>
    </w:p>
    <w:p w14:paraId="19B72FD0" w14:textId="62F6B0BF" w:rsidR="00333189" w:rsidRPr="00241B34" w:rsidRDefault="00A2711F" w:rsidP="00333189">
      <w:pPr>
        <w:rPr>
          <w:rFonts w:ascii="Calibri Light" w:hAnsi="Calibri Light"/>
          <w:sz w:val="22"/>
          <w:szCs w:val="22"/>
        </w:rPr>
      </w:pPr>
      <w:r>
        <w:rPr>
          <w:rFonts w:ascii="Calibri Light" w:hAnsi="Calibri Light"/>
          <w:sz w:val="22"/>
          <w:szCs w:val="22"/>
        </w:rPr>
        <w:t xml:space="preserve">This call will be </w:t>
      </w:r>
      <w:r w:rsidR="00D879F4">
        <w:rPr>
          <w:rFonts w:ascii="Calibri Light" w:hAnsi="Calibri Light"/>
          <w:sz w:val="22"/>
          <w:szCs w:val="22"/>
        </w:rPr>
        <w:t>monthly</w:t>
      </w:r>
      <w:r>
        <w:rPr>
          <w:rFonts w:ascii="Calibri Light" w:hAnsi="Calibri Light"/>
          <w:sz w:val="22"/>
          <w:szCs w:val="22"/>
        </w:rPr>
        <w:t xml:space="preserve"> for </w:t>
      </w:r>
      <w:r w:rsidR="009F7E74">
        <w:rPr>
          <w:rFonts w:ascii="Calibri Light" w:hAnsi="Calibri Light"/>
          <w:sz w:val="22"/>
          <w:szCs w:val="22"/>
        </w:rPr>
        <w:t>6</w:t>
      </w:r>
      <w:r>
        <w:rPr>
          <w:rFonts w:ascii="Calibri Light" w:hAnsi="Calibri Light"/>
          <w:sz w:val="22"/>
          <w:szCs w:val="22"/>
        </w:rPr>
        <w:t>0</w:t>
      </w:r>
      <w:r w:rsidR="00D879F4">
        <w:rPr>
          <w:rFonts w:ascii="Calibri Light" w:hAnsi="Calibri Light"/>
          <w:sz w:val="22"/>
          <w:szCs w:val="22"/>
        </w:rPr>
        <w:t xml:space="preserve"> </w:t>
      </w:r>
      <w:r>
        <w:rPr>
          <w:rFonts w:ascii="Calibri Light" w:hAnsi="Calibri Light"/>
          <w:sz w:val="22"/>
          <w:szCs w:val="22"/>
        </w:rPr>
        <w:t xml:space="preserve">minutes – </w:t>
      </w:r>
      <w:r w:rsidR="00D879F4">
        <w:rPr>
          <w:rFonts w:ascii="Calibri Light" w:hAnsi="Calibri Light"/>
          <w:sz w:val="22"/>
          <w:szCs w:val="22"/>
        </w:rPr>
        <w:t>with summers off</w:t>
      </w:r>
      <w:r w:rsidR="00FE784E">
        <w:rPr>
          <w:rFonts w:ascii="Calibri Light" w:hAnsi="Calibri Light"/>
          <w:sz w:val="22"/>
          <w:szCs w:val="22"/>
        </w:rPr>
        <w:t>.</w:t>
      </w:r>
      <w:r w:rsidR="005E534A">
        <w:rPr>
          <w:rFonts w:ascii="Calibri Light" w:hAnsi="Calibri Light"/>
          <w:sz w:val="22"/>
          <w:szCs w:val="22"/>
        </w:rPr>
        <w:t xml:space="preserve"> The first call of 2023 will be in </w:t>
      </w:r>
      <w:r w:rsidR="007C262F">
        <w:rPr>
          <w:rFonts w:ascii="Calibri Light" w:hAnsi="Calibri Light"/>
          <w:sz w:val="22"/>
          <w:szCs w:val="22"/>
        </w:rPr>
        <w:t>March</w:t>
      </w:r>
      <w:r w:rsidR="005E534A">
        <w:rPr>
          <w:rFonts w:ascii="Calibri Light" w:hAnsi="Calibri Light"/>
          <w:sz w:val="22"/>
          <w:szCs w:val="22"/>
        </w:rPr>
        <w:t xml:space="preserve">. </w:t>
      </w:r>
    </w:p>
    <w:p w14:paraId="784BA5DA" w14:textId="77777777" w:rsidR="00333189" w:rsidRPr="00241B34" w:rsidRDefault="00333189" w:rsidP="00333189">
      <w:pPr>
        <w:rPr>
          <w:rFonts w:ascii="Calibri Light" w:hAnsi="Calibri Light"/>
          <w:sz w:val="22"/>
          <w:szCs w:val="22"/>
        </w:rPr>
      </w:pPr>
    </w:p>
    <w:p w14:paraId="285391ED" w14:textId="59A350C9" w:rsidR="00333189" w:rsidRPr="00F273B4" w:rsidRDefault="00ED1A72" w:rsidP="00333189">
      <w:pPr>
        <w:rPr>
          <w:rFonts w:asciiTheme="majorHAnsi" w:hAnsiTheme="majorHAnsi"/>
          <w:b/>
          <w:color w:val="19325C"/>
          <w:sz w:val="28"/>
          <w:szCs w:val="28"/>
        </w:rPr>
      </w:pPr>
      <w:r>
        <w:rPr>
          <w:rFonts w:asciiTheme="majorHAnsi" w:hAnsiTheme="majorHAnsi"/>
          <w:b/>
          <w:color w:val="19325C"/>
          <w:sz w:val="28"/>
          <w:szCs w:val="28"/>
        </w:rPr>
        <w:t>Members</w:t>
      </w:r>
    </w:p>
    <w:p w14:paraId="7BBB534C" w14:textId="31400651" w:rsidR="00F273B4" w:rsidRDefault="00A2711F" w:rsidP="00F273B4">
      <w:pPr>
        <w:pStyle w:val="ListParagraph"/>
        <w:numPr>
          <w:ilvl w:val="0"/>
          <w:numId w:val="3"/>
        </w:numPr>
        <w:rPr>
          <w:rFonts w:ascii="Calibri Light" w:hAnsi="Calibri Light"/>
          <w:sz w:val="22"/>
          <w:szCs w:val="22"/>
        </w:rPr>
      </w:pPr>
      <w:r>
        <w:rPr>
          <w:rFonts w:ascii="Calibri Light" w:hAnsi="Calibri Light"/>
          <w:sz w:val="22"/>
          <w:szCs w:val="22"/>
        </w:rPr>
        <w:t>A</w:t>
      </w:r>
      <w:r w:rsidR="003E4DEA">
        <w:rPr>
          <w:rFonts w:ascii="Calibri Light" w:hAnsi="Calibri Light"/>
          <w:sz w:val="22"/>
          <w:szCs w:val="22"/>
        </w:rPr>
        <w:t>dvocate</w:t>
      </w:r>
      <w:r w:rsidR="004B03AC">
        <w:rPr>
          <w:rFonts w:ascii="Calibri Light" w:hAnsi="Calibri Light"/>
          <w:sz w:val="22"/>
          <w:szCs w:val="22"/>
        </w:rPr>
        <w:t>s</w:t>
      </w:r>
      <w:r w:rsidR="003E4DEA">
        <w:rPr>
          <w:rFonts w:ascii="Calibri Light" w:hAnsi="Calibri Light"/>
          <w:sz w:val="22"/>
          <w:szCs w:val="22"/>
        </w:rPr>
        <w:t xml:space="preserve"> working at a sexual assault support </w:t>
      </w:r>
      <w:r w:rsidR="00732939">
        <w:rPr>
          <w:rFonts w:ascii="Calibri Light" w:hAnsi="Calibri Light"/>
          <w:sz w:val="22"/>
          <w:szCs w:val="22"/>
        </w:rPr>
        <w:t>center</w:t>
      </w:r>
      <w:r w:rsidR="004B03AC">
        <w:rPr>
          <w:rFonts w:ascii="Calibri Light" w:hAnsi="Calibri Light"/>
          <w:sz w:val="22"/>
          <w:szCs w:val="22"/>
        </w:rPr>
        <w:t>s</w:t>
      </w:r>
      <w:r w:rsidR="00732939">
        <w:rPr>
          <w:rFonts w:ascii="Calibri Light" w:hAnsi="Calibri Light"/>
          <w:sz w:val="22"/>
          <w:szCs w:val="22"/>
        </w:rPr>
        <w:t xml:space="preserve"> in Maine, New Hampshire or Vermont or coalition </w:t>
      </w:r>
      <w:r>
        <w:rPr>
          <w:rFonts w:ascii="Calibri Light" w:hAnsi="Calibri Light"/>
          <w:sz w:val="22"/>
          <w:szCs w:val="22"/>
        </w:rPr>
        <w:t xml:space="preserve">member center staff member </w:t>
      </w:r>
      <w:r w:rsidR="00FE784E">
        <w:rPr>
          <w:rFonts w:ascii="Calibri Light" w:hAnsi="Calibri Light"/>
          <w:sz w:val="22"/>
          <w:szCs w:val="22"/>
        </w:rPr>
        <w:t xml:space="preserve">who </w:t>
      </w:r>
      <w:r w:rsidR="004B03AC">
        <w:rPr>
          <w:rFonts w:ascii="Calibri Light" w:hAnsi="Calibri Light"/>
          <w:sz w:val="22"/>
          <w:szCs w:val="22"/>
        </w:rPr>
        <w:t>are</w:t>
      </w:r>
      <w:r w:rsidR="00FE784E">
        <w:rPr>
          <w:rFonts w:ascii="Calibri Light" w:hAnsi="Calibri Light"/>
          <w:sz w:val="22"/>
          <w:szCs w:val="22"/>
        </w:rPr>
        <w:t xml:space="preserve"> Black, Indigenous, or a Person of Color</w:t>
      </w:r>
    </w:p>
    <w:p w14:paraId="295C9AAA" w14:textId="0DF859CB" w:rsidR="00732939" w:rsidRPr="004B03AC" w:rsidRDefault="00732939" w:rsidP="004B03AC">
      <w:pPr>
        <w:pStyle w:val="ListParagraph"/>
        <w:numPr>
          <w:ilvl w:val="0"/>
          <w:numId w:val="3"/>
        </w:numPr>
        <w:rPr>
          <w:rFonts w:ascii="Calibri Light" w:hAnsi="Calibri Light"/>
          <w:sz w:val="22"/>
          <w:szCs w:val="22"/>
        </w:rPr>
      </w:pPr>
      <w:r>
        <w:rPr>
          <w:rFonts w:ascii="Calibri Light" w:hAnsi="Calibri Light"/>
          <w:sz w:val="22"/>
          <w:szCs w:val="22"/>
        </w:rPr>
        <w:t>Advocate</w:t>
      </w:r>
      <w:r w:rsidR="004B03AC">
        <w:rPr>
          <w:rFonts w:ascii="Calibri Light" w:hAnsi="Calibri Light"/>
          <w:sz w:val="22"/>
          <w:szCs w:val="22"/>
        </w:rPr>
        <w:t>s</w:t>
      </w:r>
      <w:r>
        <w:rPr>
          <w:rFonts w:ascii="Calibri Light" w:hAnsi="Calibri Light"/>
          <w:sz w:val="22"/>
          <w:szCs w:val="22"/>
        </w:rPr>
        <w:t xml:space="preserve"> working at a domestic violence resources center</w:t>
      </w:r>
      <w:r w:rsidR="004B03AC">
        <w:rPr>
          <w:rFonts w:ascii="Calibri Light" w:hAnsi="Calibri Light"/>
          <w:sz w:val="22"/>
          <w:szCs w:val="22"/>
        </w:rPr>
        <w:t xml:space="preserve">s </w:t>
      </w:r>
      <w:r>
        <w:rPr>
          <w:rFonts w:ascii="Calibri Light" w:hAnsi="Calibri Light"/>
          <w:sz w:val="22"/>
          <w:szCs w:val="22"/>
        </w:rPr>
        <w:t xml:space="preserve">in Maine, New Hampshire or Vermont or coalition member center staff member who </w:t>
      </w:r>
      <w:r w:rsidR="004B03AC">
        <w:rPr>
          <w:rFonts w:ascii="Calibri Light" w:hAnsi="Calibri Light"/>
          <w:sz w:val="22"/>
          <w:szCs w:val="22"/>
        </w:rPr>
        <w:t>are</w:t>
      </w:r>
      <w:r>
        <w:rPr>
          <w:rFonts w:ascii="Calibri Light" w:hAnsi="Calibri Light"/>
          <w:sz w:val="22"/>
          <w:szCs w:val="22"/>
        </w:rPr>
        <w:t xml:space="preserve"> Black, Indigenous, or a Person of Color</w:t>
      </w:r>
    </w:p>
    <w:p w14:paraId="5735E9BB" w14:textId="0876D839" w:rsidR="00852BED" w:rsidRDefault="00ED1A72" w:rsidP="00852BED">
      <w:pPr>
        <w:pStyle w:val="ListParagraph"/>
        <w:numPr>
          <w:ilvl w:val="0"/>
          <w:numId w:val="3"/>
        </w:numPr>
        <w:rPr>
          <w:rFonts w:ascii="Calibri Light" w:hAnsi="Calibri Light"/>
          <w:sz w:val="22"/>
          <w:szCs w:val="22"/>
        </w:rPr>
      </w:pPr>
      <w:r>
        <w:rPr>
          <w:rFonts w:ascii="Calibri Light" w:hAnsi="Calibri Light"/>
          <w:sz w:val="22"/>
          <w:szCs w:val="22"/>
        </w:rPr>
        <w:t>Join</w:t>
      </w:r>
      <w:r w:rsidR="00333189" w:rsidRPr="00241B34">
        <w:rPr>
          <w:rFonts w:ascii="Calibri Light" w:hAnsi="Calibri Light"/>
          <w:sz w:val="22"/>
          <w:szCs w:val="22"/>
        </w:rPr>
        <w:t xml:space="preserve"> only after reaching agreement with their ED</w:t>
      </w:r>
      <w:r w:rsidR="008E33D9">
        <w:rPr>
          <w:rFonts w:ascii="Calibri Light" w:hAnsi="Calibri Light"/>
          <w:sz w:val="22"/>
          <w:szCs w:val="22"/>
        </w:rPr>
        <w:t xml:space="preserve"> or </w:t>
      </w:r>
      <w:proofErr w:type="gramStart"/>
      <w:r w:rsidR="008E33D9">
        <w:rPr>
          <w:rFonts w:ascii="Calibri Light" w:hAnsi="Calibri Light"/>
          <w:sz w:val="22"/>
          <w:szCs w:val="22"/>
        </w:rPr>
        <w:t>supervisor</w:t>
      </w:r>
      <w:proofErr w:type="gramEnd"/>
    </w:p>
    <w:p w14:paraId="20EB5357" w14:textId="77777777" w:rsidR="007C262F" w:rsidRDefault="007C262F" w:rsidP="007C262F">
      <w:pPr>
        <w:rPr>
          <w:rFonts w:ascii="Calibri Light" w:hAnsi="Calibri Light"/>
          <w:sz w:val="22"/>
          <w:szCs w:val="22"/>
        </w:rPr>
      </w:pPr>
    </w:p>
    <w:p w14:paraId="5B91F9AD" w14:textId="0BAD6DFB" w:rsidR="007C262F" w:rsidRDefault="007C262F" w:rsidP="007C262F">
      <w:pPr>
        <w:rPr>
          <w:rFonts w:asciiTheme="majorHAnsi" w:hAnsiTheme="majorHAnsi"/>
          <w:b/>
          <w:color w:val="19325C"/>
          <w:sz w:val="28"/>
          <w:szCs w:val="28"/>
        </w:rPr>
      </w:pPr>
      <w:r>
        <w:rPr>
          <w:rFonts w:asciiTheme="majorHAnsi" w:hAnsiTheme="majorHAnsi"/>
          <w:b/>
          <w:color w:val="19325C"/>
          <w:sz w:val="28"/>
          <w:szCs w:val="28"/>
        </w:rPr>
        <w:lastRenderedPageBreak/>
        <w:t>Contact Info</w:t>
      </w:r>
    </w:p>
    <w:p w14:paraId="7B3E9215" w14:textId="7DECC98B" w:rsidR="007C262F" w:rsidRPr="00FA71BF" w:rsidRDefault="007C262F" w:rsidP="00FA71BF">
      <w:pPr>
        <w:rPr>
          <w:rFonts w:ascii="Calibri" w:hAnsi="Calibri" w:cs="Calibri"/>
        </w:rPr>
      </w:pPr>
      <w:r w:rsidRPr="00FA71BF">
        <w:rPr>
          <w:rFonts w:ascii="Calibri" w:hAnsi="Calibri" w:cs="Calibri"/>
        </w:rPr>
        <w:t>Rene Goddess Johnson, Facilitator</w:t>
      </w:r>
    </w:p>
    <w:p w14:paraId="216C62E2" w14:textId="49213414" w:rsidR="007C262F" w:rsidRDefault="007C262F" w:rsidP="00FA71BF">
      <w:pPr>
        <w:rPr>
          <w:rFonts w:ascii="Calibri" w:hAnsi="Calibri" w:cs="Calibri"/>
        </w:rPr>
      </w:pPr>
      <w:r w:rsidRPr="00FA71BF">
        <w:rPr>
          <w:rFonts w:ascii="Calibri" w:hAnsi="Calibri" w:cs="Calibri"/>
        </w:rPr>
        <w:t>207-</w:t>
      </w:r>
      <w:r w:rsidR="00FA71BF" w:rsidRPr="00FA71BF">
        <w:rPr>
          <w:rFonts w:ascii="Calibri" w:hAnsi="Calibri" w:cs="Calibri"/>
        </w:rPr>
        <w:t xml:space="preserve">210-0785 | </w:t>
      </w:r>
      <w:r w:rsidR="00FA71BF" w:rsidRPr="00FA71BF">
        <w:rPr>
          <w:rFonts w:ascii="Calibri" w:hAnsi="Calibri" w:cs="Calibri"/>
        </w:rPr>
        <w:t xml:space="preserve">Embodied Equity LLC </w:t>
      </w:r>
      <w:hyperlink r:id="rId9" w:history="1">
        <w:r w:rsidR="00FA71BF" w:rsidRPr="006536D9">
          <w:rPr>
            <w:rStyle w:val="Hyperlink"/>
            <w:rFonts w:ascii="Calibri" w:hAnsi="Calibri" w:cs="Calibri"/>
          </w:rPr>
          <w:t>embodiedequityconsulting@gmail.com</w:t>
        </w:r>
      </w:hyperlink>
    </w:p>
    <w:p w14:paraId="7900EDF3" w14:textId="77777777" w:rsidR="00FA71BF" w:rsidRDefault="00FA71BF" w:rsidP="00FA71BF">
      <w:pPr>
        <w:rPr>
          <w:rFonts w:ascii="Calibri" w:hAnsi="Calibri" w:cs="Calibri"/>
        </w:rPr>
      </w:pPr>
    </w:p>
    <w:p w14:paraId="06A200DD" w14:textId="2ED8FA03" w:rsidR="00FA71BF" w:rsidRDefault="00FA71BF" w:rsidP="00FA71BF">
      <w:pPr>
        <w:rPr>
          <w:rFonts w:ascii="Calibri" w:hAnsi="Calibri" w:cs="Calibri"/>
        </w:rPr>
      </w:pPr>
      <w:r>
        <w:rPr>
          <w:rFonts w:ascii="Calibri" w:hAnsi="Calibri" w:cs="Calibri"/>
        </w:rPr>
        <w:t>Tracy Wright, North Caroline Coalition</w:t>
      </w:r>
    </w:p>
    <w:p w14:paraId="658395EB" w14:textId="755A0F37" w:rsidR="00FA71BF" w:rsidRDefault="00CD25CA" w:rsidP="00FA71BF">
      <w:pPr>
        <w:rPr>
          <w:rFonts w:ascii="Calibri" w:hAnsi="Calibri" w:cs="Calibri"/>
        </w:rPr>
      </w:pPr>
      <w:proofErr w:type="spellStart"/>
      <w:r>
        <w:rPr>
          <w:rFonts w:ascii="Calibri" w:hAnsi="Calibri" w:cs="Calibri"/>
        </w:rPr>
        <w:t>tracy@nccasa</w:t>
      </w:r>
      <w:proofErr w:type="spellEnd"/>
      <w:r>
        <w:rPr>
          <w:rFonts w:ascii="Calibri" w:hAnsi="Calibri" w:cs="Calibri"/>
        </w:rPr>
        <w:t xml:space="preserve"> | former facilitator</w:t>
      </w:r>
    </w:p>
    <w:p w14:paraId="6A273110" w14:textId="77777777" w:rsidR="00CD25CA" w:rsidRDefault="00CD25CA" w:rsidP="00FA71BF">
      <w:pPr>
        <w:rPr>
          <w:rFonts w:ascii="Calibri" w:hAnsi="Calibri" w:cs="Calibri"/>
        </w:rPr>
      </w:pPr>
    </w:p>
    <w:p w14:paraId="0B0D480F" w14:textId="574F7283" w:rsidR="00CD25CA" w:rsidRDefault="00CD25CA" w:rsidP="00FA71BF">
      <w:pPr>
        <w:rPr>
          <w:rFonts w:ascii="Calibri" w:hAnsi="Calibri" w:cs="Calibri"/>
        </w:rPr>
      </w:pPr>
      <w:r>
        <w:rPr>
          <w:rFonts w:ascii="Calibri" w:hAnsi="Calibri" w:cs="Calibri"/>
        </w:rPr>
        <w:t xml:space="preserve">Whitney </w:t>
      </w:r>
      <w:proofErr w:type="spellStart"/>
      <w:r>
        <w:rPr>
          <w:rFonts w:ascii="Calibri" w:hAnsi="Calibri" w:cs="Calibri"/>
        </w:rPr>
        <w:t>Adell</w:t>
      </w:r>
      <w:proofErr w:type="spellEnd"/>
      <w:r>
        <w:rPr>
          <w:rFonts w:ascii="Calibri" w:hAnsi="Calibri" w:cs="Calibri"/>
        </w:rPr>
        <w:t>, MCEDV</w:t>
      </w:r>
    </w:p>
    <w:p w14:paraId="0CD5C632" w14:textId="7D295DA2" w:rsidR="00CD25CA" w:rsidRDefault="00CD25CA" w:rsidP="00FA71BF">
      <w:pPr>
        <w:rPr>
          <w:rFonts w:ascii="Calibri" w:hAnsi="Calibri" w:cs="Calibri"/>
        </w:rPr>
      </w:pPr>
      <w:r>
        <w:rPr>
          <w:rFonts w:ascii="Calibri" w:hAnsi="Calibri" w:cs="Calibri"/>
        </w:rPr>
        <w:t>Maine DV Convener</w:t>
      </w:r>
      <w:r w:rsidR="00183205">
        <w:rPr>
          <w:rFonts w:ascii="Calibri" w:hAnsi="Calibri" w:cs="Calibri"/>
        </w:rPr>
        <w:t xml:space="preserve"> | whitney@mcedv.org</w:t>
      </w:r>
    </w:p>
    <w:p w14:paraId="5846315B" w14:textId="77777777" w:rsidR="00CD25CA" w:rsidRDefault="00CD25CA" w:rsidP="00FA71BF">
      <w:pPr>
        <w:rPr>
          <w:rFonts w:ascii="Calibri" w:hAnsi="Calibri" w:cs="Calibri"/>
        </w:rPr>
      </w:pPr>
    </w:p>
    <w:p w14:paraId="124C108F" w14:textId="4B26932A" w:rsidR="00CD25CA" w:rsidRDefault="00CD25CA" w:rsidP="00FA71BF">
      <w:pPr>
        <w:rPr>
          <w:rFonts w:ascii="Calibri" w:hAnsi="Calibri" w:cs="Calibri"/>
        </w:rPr>
      </w:pPr>
      <w:proofErr w:type="spellStart"/>
      <w:r>
        <w:rPr>
          <w:rFonts w:ascii="Calibri" w:hAnsi="Calibri" w:cs="Calibri"/>
        </w:rPr>
        <w:t>Chani</w:t>
      </w:r>
      <w:proofErr w:type="spellEnd"/>
      <w:r>
        <w:rPr>
          <w:rFonts w:ascii="Calibri" w:hAnsi="Calibri" w:cs="Calibri"/>
        </w:rPr>
        <w:t xml:space="preserve"> Waterhouse, VT Alliance</w:t>
      </w:r>
    </w:p>
    <w:p w14:paraId="6FA44026" w14:textId="4096CF0E" w:rsidR="00CD25CA" w:rsidRDefault="00CD25CA" w:rsidP="00FA71BF">
      <w:pPr>
        <w:rPr>
          <w:rFonts w:ascii="Calibri" w:hAnsi="Calibri" w:cs="Calibri"/>
        </w:rPr>
      </w:pPr>
      <w:r>
        <w:rPr>
          <w:rFonts w:ascii="Calibri" w:hAnsi="Calibri" w:cs="Calibri"/>
        </w:rPr>
        <w:t>VT DV/SA Convener</w:t>
      </w:r>
      <w:r w:rsidR="00183205">
        <w:rPr>
          <w:rFonts w:ascii="Calibri" w:hAnsi="Calibri" w:cs="Calibri"/>
        </w:rPr>
        <w:t xml:space="preserve"> | </w:t>
      </w:r>
      <w:r w:rsidR="00183205" w:rsidRPr="00183205">
        <w:rPr>
          <w:rFonts w:ascii="Calibri" w:hAnsi="Calibri" w:cs="Calibri"/>
        </w:rPr>
        <w:t>chani@vtnetwork.org</w:t>
      </w:r>
    </w:p>
    <w:p w14:paraId="0ACAFF4A" w14:textId="77777777" w:rsidR="00CD25CA" w:rsidRDefault="00CD25CA" w:rsidP="00FA71BF">
      <w:pPr>
        <w:rPr>
          <w:rFonts w:ascii="Calibri" w:hAnsi="Calibri" w:cs="Calibri"/>
        </w:rPr>
      </w:pPr>
    </w:p>
    <w:p w14:paraId="16207469" w14:textId="4F816EE0" w:rsidR="00CD25CA" w:rsidRDefault="00CD25CA" w:rsidP="00FA71BF">
      <w:pPr>
        <w:rPr>
          <w:rFonts w:ascii="Calibri" w:hAnsi="Calibri" w:cs="Calibri"/>
        </w:rPr>
      </w:pPr>
      <w:r>
        <w:rPr>
          <w:rFonts w:ascii="Calibri" w:hAnsi="Calibri" w:cs="Calibri"/>
        </w:rPr>
        <w:t>Donna Brown and Aline</w:t>
      </w:r>
      <w:r w:rsidR="00821848">
        <w:rPr>
          <w:rFonts w:ascii="Calibri" w:hAnsi="Calibri" w:cs="Calibri"/>
        </w:rPr>
        <w:t xml:space="preserve"> </w:t>
      </w:r>
      <w:proofErr w:type="spellStart"/>
      <w:r w:rsidR="00821848" w:rsidRPr="00821848">
        <w:rPr>
          <w:rFonts w:ascii="Calibri" w:hAnsi="Calibri" w:cs="Calibri"/>
        </w:rPr>
        <w:t>Pardilla</w:t>
      </w:r>
      <w:proofErr w:type="spellEnd"/>
      <w:r>
        <w:rPr>
          <w:rFonts w:ascii="Calibri" w:hAnsi="Calibri" w:cs="Calibri"/>
        </w:rPr>
        <w:t>, WWC</w:t>
      </w:r>
      <w:r>
        <w:rPr>
          <w:rFonts w:ascii="Calibri" w:hAnsi="Calibri" w:cs="Calibri"/>
        </w:rPr>
        <w:br/>
      </w:r>
      <w:r w:rsidR="00183205">
        <w:rPr>
          <w:rFonts w:ascii="Calibri" w:hAnsi="Calibri" w:cs="Calibri"/>
        </w:rPr>
        <w:t xml:space="preserve">Tribal Conveners | </w:t>
      </w:r>
      <w:hyperlink r:id="rId10" w:history="1">
        <w:r w:rsidR="00821848" w:rsidRPr="006536D9">
          <w:rPr>
            <w:rStyle w:val="Hyperlink"/>
            <w:rFonts w:ascii="Calibri" w:hAnsi="Calibri" w:cs="Calibri"/>
          </w:rPr>
          <w:t>donnabrown@wabanakiwomenscoalition.org</w:t>
        </w:r>
      </w:hyperlink>
      <w:r w:rsidR="00821848">
        <w:rPr>
          <w:rFonts w:ascii="Calibri" w:hAnsi="Calibri" w:cs="Calibri"/>
        </w:rPr>
        <w:t xml:space="preserve"> and </w:t>
      </w:r>
      <w:hyperlink r:id="rId11" w:history="1">
        <w:r w:rsidR="00942623" w:rsidRPr="006536D9">
          <w:rPr>
            <w:rStyle w:val="Hyperlink"/>
            <w:rFonts w:ascii="Calibri" w:hAnsi="Calibri" w:cs="Calibri"/>
          </w:rPr>
          <w:t>alinepardilla@wabanakiwomenscoalition.org</w:t>
        </w:r>
      </w:hyperlink>
    </w:p>
    <w:p w14:paraId="109CDFF4" w14:textId="77777777" w:rsidR="00942623" w:rsidRDefault="00942623" w:rsidP="00FA71BF">
      <w:pPr>
        <w:rPr>
          <w:rFonts w:ascii="Calibri" w:hAnsi="Calibri" w:cs="Calibri"/>
        </w:rPr>
      </w:pPr>
    </w:p>
    <w:p w14:paraId="77BAC814" w14:textId="32434692" w:rsidR="00942623" w:rsidRDefault="00942623" w:rsidP="00FA71BF">
      <w:pPr>
        <w:rPr>
          <w:rFonts w:ascii="Calibri" w:hAnsi="Calibri" w:cs="Calibri"/>
        </w:rPr>
      </w:pPr>
      <w:r>
        <w:rPr>
          <w:rFonts w:ascii="Calibri" w:hAnsi="Calibri" w:cs="Calibri"/>
        </w:rPr>
        <w:t>Deputies &amp; Directors</w:t>
      </w:r>
    </w:p>
    <w:p w14:paraId="79D3F250" w14:textId="77777777" w:rsidR="00942623" w:rsidRDefault="00942623" w:rsidP="00FA71BF">
      <w:pPr>
        <w:rPr>
          <w:rFonts w:ascii="Calibri" w:hAnsi="Calibri" w:cs="Calibri"/>
        </w:rPr>
      </w:pPr>
    </w:p>
    <w:p w14:paraId="564D9EB9" w14:textId="3F73F2DC" w:rsidR="00942623" w:rsidRDefault="00942623" w:rsidP="00FA71BF">
      <w:pPr>
        <w:rPr>
          <w:rFonts w:ascii="Calibri" w:hAnsi="Calibri" w:cs="Calibri"/>
        </w:rPr>
      </w:pPr>
      <w:r>
        <w:rPr>
          <w:rFonts w:ascii="Calibri" w:hAnsi="Calibri" w:cs="Calibri"/>
        </w:rPr>
        <w:t>Coalition Staff</w:t>
      </w:r>
    </w:p>
    <w:p w14:paraId="38DE7CCE" w14:textId="631E17D2" w:rsidR="0013758B" w:rsidRDefault="0013758B" w:rsidP="00FA71BF">
      <w:pPr>
        <w:rPr>
          <w:rFonts w:ascii="Calibri" w:hAnsi="Calibri" w:cs="Calibri"/>
        </w:rPr>
      </w:pPr>
    </w:p>
    <w:p w14:paraId="7B742FAB" w14:textId="77777777" w:rsidR="001E5106" w:rsidRDefault="001E5106" w:rsidP="00FA71BF">
      <w:pPr>
        <w:rPr>
          <w:rFonts w:ascii="Calibri" w:hAnsi="Calibri" w:cs="Calibri"/>
        </w:rPr>
      </w:pPr>
    </w:p>
    <w:p w14:paraId="4319EE08" w14:textId="77777777" w:rsidR="001E5106" w:rsidRDefault="001E5106" w:rsidP="001E5106">
      <w:pPr>
        <w:rPr>
          <w:rFonts w:ascii="Calibri" w:hAnsi="Calibri" w:cs="Calibri"/>
          <w:color w:val="000000"/>
          <w:sz w:val="22"/>
          <w:szCs w:val="22"/>
        </w:rPr>
      </w:pPr>
      <w:r>
        <w:rPr>
          <w:rFonts w:ascii="Calibri" w:hAnsi="Calibri" w:cs="Calibri"/>
          <w:color w:val="000000"/>
        </w:rPr>
        <w:t>Good afternoon MECASA member centers,</w:t>
      </w:r>
    </w:p>
    <w:p w14:paraId="54CD752F" w14:textId="77777777" w:rsidR="001E5106" w:rsidRDefault="001E5106" w:rsidP="001E5106">
      <w:pPr>
        <w:pStyle w:val="NormalWeb"/>
        <w:rPr>
          <w:rFonts w:ascii="Calibri" w:hAnsi="Calibri" w:cs="Calibri"/>
          <w:color w:val="000000"/>
        </w:rPr>
      </w:pPr>
      <w:hyperlink r:id="rId12" w:tooltip="https://nccasa.org/about-us/team/" w:history="1">
        <w:r>
          <w:rPr>
            <w:rStyle w:val="Hyperlink"/>
            <w:rFonts w:ascii="Calibri" w:hAnsi="Calibri" w:cs="Calibri"/>
            <w:color w:val="0563C1"/>
          </w:rPr>
          <w:t>Tracy D. Wright</w:t>
        </w:r>
      </w:hyperlink>
      <w:r>
        <w:rPr>
          <w:rFonts w:ascii="Calibri" w:hAnsi="Calibri" w:cs="Calibri"/>
          <w:color w:val="000000"/>
        </w:rPr>
        <w:t>, a national technical assistance provider for the Resource Sharing Project (RSP)</w:t>
      </w:r>
      <w:r>
        <w:rPr>
          <w:rStyle w:val="apple-converted-space"/>
          <w:rFonts w:ascii="Calibri" w:hAnsi="Calibri" w:cs="Calibri"/>
          <w:color w:val="000000"/>
        </w:rPr>
        <w:t> </w:t>
      </w:r>
      <w:r>
        <w:rPr>
          <w:rFonts w:ascii="Calibri" w:hAnsi="Calibri" w:cs="Calibri"/>
          <w:color w:val="000000"/>
        </w:rPr>
        <w:t>is facilitating the next round of peer support calls for DV/SA advocates who are Black, Indigenous, and/or people of color in Maine, New Hampshire, and Vermont.</w:t>
      </w:r>
      <w:r>
        <w:rPr>
          <w:rStyle w:val="apple-converted-space"/>
          <w:rFonts w:ascii="Calibri" w:hAnsi="Calibri" w:cs="Calibri"/>
          <w:color w:val="000000"/>
        </w:rPr>
        <w:t> </w:t>
      </w:r>
    </w:p>
    <w:p w14:paraId="69156277" w14:textId="77777777" w:rsidR="001E5106" w:rsidRDefault="001E5106" w:rsidP="001E5106">
      <w:pPr>
        <w:pStyle w:val="NormalWeb"/>
        <w:rPr>
          <w:rFonts w:ascii="Calibri" w:hAnsi="Calibri" w:cs="Calibri"/>
          <w:color w:val="000000"/>
        </w:rPr>
      </w:pPr>
      <w:r>
        <w:rPr>
          <w:rFonts w:ascii="Calibri" w:hAnsi="Calibri" w:cs="Calibri"/>
          <w:color w:val="000000"/>
        </w:rPr>
        <w:t>These calls are in partnership with the Maine Coalition Against Sexual Assault, the Maine Coalition to End Domestic Violence, Vermont Network Against Domestic and Sexual Violence, and New Hampshire Coalition Against Domestic and Sexual Violence.</w:t>
      </w:r>
    </w:p>
    <w:p w14:paraId="746F59A0" w14:textId="77777777" w:rsidR="001E5106" w:rsidRDefault="001E5106" w:rsidP="001E5106">
      <w:pPr>
        <w:pStyle w:val="NormalWeb"/>
        <w:rPr>
          <w:rFonts w:ascii="Calibri" w:hAnsi="Calibri" w:cs="Calibri"/>
          <w:color w:val="000000"/>
        </w:rPr>
      </w:pPr>
      <w:r>
        <w:rPr>
          <w:rFonts w:ascii="Calibri" w:hAnsi="Calibri" w:cs="Calibri"/>
          <w:b/>
          <w:bCs/>
          <w:color w:val="000000"/>
        </w:rPr>
        <w:t>From Tracy:</w:t>
      </w:r>
      <w:r>
        <w:rPr>
          <w:rStyle w:val="apple-converted-space"/>
          <w:rFonts w:ascii="Calibri" w:hAnsi="Calibri" w:cs="Calibri"/>
          <w:color w:val="000000"/>
        </w:rPr>
        <w:t> </w:t>
      </w:r>
      <w:r>
        <w:rPr>
          <w:rFonts w:ascii="Calibri" w:hAnsi="Calibri" w:cs="Calibri"/>
          <w:i/>
          <w:iCs/>
          <w:color w:val="000000"/>
        </w:rPr>
        <w:t>This is solely an opportunity for spaciousness, resiliency, gratitude, reflection, and connectedness for BIPOC advocates at local programs across Maine, Vermont, and New Hampshire. There are no expectations or requirements for what the space needs to be – we leave its exploration and development up to those who are in it.</w:t>
      </w:r>
      <w:r>
        <w:rPr>
          <w:rFonts w:ascii="Calibri" w:hAnsi="Calibri" w:cs="Calibri"/>
          <w:color w:val="000000"/>
        </w:rPr>
        <w:t> </w:t>
      </w:r>
    </w:p>
    <w:p w14:paraId="6ECE4CA1" w14:textId="77777777" w:rsidR="001E5106" w:rsidRDefault="001E5106" w:rsidP="001E5106">
      <w:pPr>
        <w:pStyle w:val="NormalWeb"/>
        <w:rPr>
          <w:rFonts w:ascii="Calibri" w:hAnsi="Calibri" w:cs="Calibri"/>
          <w:color w:val="000000"/>
        </w:rPr>
      </w:pPr>
      <w:r>
        <w:rPr>
          <w:rFonts w:ascii="Calibri" w:hAnsi="Calibri" w:cs="Calibri"/>
          <w:color w:val="000000"/>
        </w:rPr>
        <w:t>The calls are for Black, Indigenous, and people of color only and will take place on the following dates using the Zoom link below: </w:t>
      </w:r>
    </w:p>
    <w:p w14:paraId="7B5E9FEA" w14:textId="77777777" w:rsidR="001E5106" w:rsidRDefault="001E5106" w:rsidP="001E5106">
      <w:pPr>
        <w:pStyle w:val="NormalWeb"/>
        <w:rPr>
          <w:rFonts w:ascii="Calibri" w:hAnsi="Calibri" w:cs="Calibri"/>
          <w:color w:val="000000"/>
        </w:rPr>
      </w:pPr>
      <w:r>
        <w:rPr>
          <w:rFonts w:ascii="Calibri" w:hAnsi="Calibri" w:cs="Calibri"/>
          <w:b/>
          <w:bCs/>
          <w:color w:val="000000"/>
          <w:u w:val="single"/>
        </w:rPr>
        <w:t>Thursday, September 15, 2022, 12:00pm-1:00pm</w:t>
      </w:r>
    </w:p>
    <w:p w14:paraId="7829D5B5" w14:textId="77777777" w:rsidR="001E5106" w:rsidRDefault="001E5106" w:rsidP="001E5106">
      <w:pPr>
        <w:pStyle w:val="NormalWeb"/>
        <w:rPr>
          <w:rFonts w:ascii="Calibri" w:hAnsi="Calibri" w:cs="Calibri"/>
          <w:color w:val="000000"/>
        </w:rPr>
      </w:pPr>
      <w:r>
        <w:rPr>
          <w:rFonts w:ascii="Calibri" w:hAnsi="Calibri" w:cs="Calibri"/>
          <w:b/>
          <w:bCs/>
          <w:color w:val="000000"/>
          <w:u w:val="single"/>
        </w:rPr>
        <w:t>Thursday, October 13, 2022, 12:00pm-1:00pm</w:t>
      </w:r>
    </w:p>
    <w:p w14:paraId="77F86AC6" w14:textId="77777777" w:rsidR="001E5106" w:rsidRDefault="001E5106" w:rsidP="001E5106">
      <w:pPr>
        <w:pStyle w:val="NormalWeb"/>
        <w:rPr>
          <w:rFonts w:ascii="Calibri" w:hAnsi="Calibri" w:cs="Calibri"/>
          <w:color w:val="000000"/>
        </w:rPr>
      </w:pPr>
      <w:r>
        <w:rPr>
          <w:rFonts w:ascii="Calibri" w:hAnsi="Calibri" w:cs="Calibri"/>
          <w:b/>
          <w:bCs/>
          <w:color w:val="000000"/>
          <w:u w:val="single"/>
        </w:rPr>
        <w:lastRenderedPageBreak/>
        <w:t>Thursday, November 10, 12:00pm-1:00pm</w:t>
      </w:r>
    </w:p>
    <w:p w14:paraId="10252F09" w14:textId="77777777" w:rsidR="001E5106" w:rsidRDefault="001E5106" w:rsidP="001E5106">
      <w:pPr>
        <w:pStyle w:val="NormalWeb"/>
        <w:rPr>
          <w:rFonts w:ascii="Calibri" w:hAnsi="Calibri" w:cs="Calibri"/>
          <w:color w:val="000000"/>
        </w:rPr>
      </w:pPr>
      <w:r>
        <w:rPr>
          <w:rFonts w:ascii="Calibri" w:hAnsi="Calibri" w:cs="Calibri"/>
          <w:b/>
          <w:bCs/>
          <w:color w:val="000000"/>
          <w:u w:val="single"/>
        </w:rPr>
        <w:t>Thursday, December 8, 2022, 12:00pm-1:00pm</w:t>
      </w:r>
    </w:p>
    <w:p w14:paraId="7D8A1E8B" w14:textId="77777777" w:rsidR="001E5106" w:rsidRDefault="001E5106" w:rsidP="001E5106">
      <w:pPr>
        <w:pStyle w:val="NormalWeb"/>
        <w:spacing w:before="0" w:beforeAutospacing="0" w:after="0" w:afterAutospacing="0"/>
        <w:rPr>
          <w:rFonts w:ascii="Calibri" w:hAnsi="Calibri" w:cs="Calibri"/>
          <w:color w:val="000000"/>
        </w:rPr>
      </w:pPr>
      <w:hyperlink r:id="rId13" w:tooltip="https://us02web.zoom.us/j/86086142039?pwd=STR2Qm02dlc5MU5RWSs5V2pZSFptdz09" w:history="1">
        <w:r>
          <w:rPr>
            <w:rStyle w:val="Hyperlink"/>
            <w:rFonts w:ascii="Calibri" w:hAnsi="Calibri" w:cs="Calibri"/>
            <w:color w:val="0563C1"/>
          </w:rPr>
          <w:t>https://us02web.zoom.us/j/86086142039?pwd=STR2Qm02dlc5MU5RWSs5V2pZSFptdz09</w:t>
        </w:r>
      </w:hyperlink>
    </w:p>
    <w:p w14:paraId="36C2B621" w14:textId="77777777" w:rsidR="001E5106" w:rsidRDefault="001E5106" w:rsidP="001E5106">
      <w:pPr>
        <w:pStyle w:val="NormalWeb"/>
        <w:spacing w:before="0" w:beforeAutospacing="0" w:after="0" w:afterAutospacing="0"/>
        <w:rPr>
          <w:rFonts w:ascii="Calibri" w:hAnsi="Calibri" w:cs="Calibri"/>
          <w:color w:val="000000"/>
        </w:rPr>
      </w:pPr>
      <w:r>
        <w:rPr>
          <w:rFonts w:ascii="Calibri" w:hAnsi="Calibri" w:cs="Calibri"/>
          <w:color w:val="000000"/>
        </w:rPr>
        <w:t>Meeting ID: 860 8614 2039</w:t>
      </w:r>
    </w:p>
    <w:p w14:paraId="66D1DEBC" w14:textId="77777777" w:rsidR="001E5106" w:rsidRDefault="001E5106" w:rsidP="001E5106">
      <w:pPr>
        <w:pStyle w:val="NormalWeb"/>
        <w:spacing w:before="0" w:beforeAutospacing="0" w:after="0" w:afterAutospacing="0"/>
        <w:rPr>
          <w:rFonts w:ascii="Calibri" w:hAnsi="Calibri" w:cs="Calibri"/>
          <w:color w:val="000000"/>
        </w:rPr>
      </w:pPr>
      <w:r>
        <w:rPr>
          <w:rFonts w:ascii="Calibri" w:hAnsi="Calibri" w:cs="Calibri"/>
          <w:color w:val="000000"/>
        </w:rPr>
        <w:t>Passcode: 346046</w:t>
      </w:r>
    </w:p>
    <w:p w14:paraId="1C5ACED5" w14:textId="77777777" w:rsidR="001E5106" w:rsidRDefault="001E5106" w:rsidP="001E5106">
      <w:pPr>
        <w:pStyle w:val="NormalWeb"/>
        <w:spacing w:before="0" w:beforeAutospacing="0" w:after="0" w:afterAutospacing="0"/>
        <w:rPr>
          <w:rFonts w:ascii="Calibri" w:hAnsi="Calibri" w:cs="Calibri"/>
          <w:color w:val="000000"/>
        </w:rPr>
      </w:pPr>
      <w:r>
        <w:rPr>
          <w:rFonts w:ascii="Calibri" w:hAnsi="Calibri" w:cs="Calibri"/>
          <w:color w:val="000000"/>
        </w:rPr>
        <w:t>One tap mobile</w:t>
      </w:r>
    </w:p>
    <w:p w14:paraId="62BD7082" w14:textId="77777777" w:rsidR="001E5106" w:rsidRDefault="001E5106" w:rsidP="001E5106">
      <w:pPr>
        <w:pStyle w:val="NormalWeb"/>
        <w:spacing w:before="0" w:beforeAutospacing="0" w:after="0" w:afterAutospacing="0"/>
        <w:rPr>
          <w:rFonts w:ascii="Calibri" w:hAnsi="Calibri" w:cs="Calibri"/>
          <w:color w:val="000000"/>
        </w:rPr>
      </w:pPr>
      <w:r>
        <w:rPr>
          <w:rFonts w:ascii="Calibri" w:hAnsi="Calibri" w:cs="Calibri"/>
          <w:color w:val="000000"/>
        </w:rPr>
        <w:t>+</w:t>
      </w:r>
      <w:proofErr w:type="gramStart"/>
      <w:r>
        <w:rPr>
          <w:rFonts w:ascii="Calibri" w:hAnsi="Calibri" w:cs="Calibri"/>
          <w:color w:val="000000"/>
        </w:rPr>
        <w:t>13092053325,,</w:t>
      </w:r>
      <w:proofErr w:type="gramEnd"/>
      <w:r>
        <w:rPr>
          <w:rFonts w:ascii="Calibri" w:hAnsi="Calibri" w:cs="Calibri"/>
          <w:color w:val="000000"/>
        </w:rPr>
        <w:t>86086142039#,,,,*346046# US</w:t>
      </w:r>
    </w:p>
    <w:p w14:paraId="18920EBC" w14:textId="77777777" w:rsidR="001E5106" w:rsidRDefault="001E5106" w:rsidP="001E5106">
      <w:pPr>
        <w:pStyle w:val="NormalWeb"/>
        <w:spacing w:before="0" w:beforeAutospacing="0" w:after="0" w:afterAutospacing="0"/>
        <w:rPr>
          <w:rFonts w:ascii="Calibri" w:hAnsi="Calibri" w:cs="Calibri"/>
          <w:color w:val="000000"/>
        </w:rPr>
      </w:pPr>
      <w:r>
        <w:rPr>
          <w:rFonts w:ascii="Calibri" w:hAnsi="Calibri" w:cs="Calibri"/>
          <w:color w:val="000000"/>
        </w:rPr>
        <w:t>+</w:t>
      </w:r>
      <w:proofErr w:type="gramStart"/>
      <w:r>
        <w:rPr>
          <w:rFonts w:ascii="Calibri" w:hAnsi="Calibri" w:cs="Calibri"/>
          <w:color w:val="000000"/>
        </w:rPr>
        <w:t>13126266799,,</w:t>
      </w:r>
      <w:proofErr w:type="gramEnd"/>
      <w:r>
        <w:rPr>
          <w:rFonts w:ascii="Calibri" w:hAnsi="Calibri" w:cs="Calibri"/>
          <w:color w:val="000000"/>
        </w:rPr>
        <w:t>86086142039#,,,,*346046# US (Chicago)</w:t>
      </w:r>
    </w:p>
    <w:p w14:paraId="7643D18F" w14:textId="77777777" w:rsidR="001E5106" w:rsidRPr="00FA71BF" w:rsidRDefault="001E5106" w:rsidP="00FA71BF">
      <w:pPr>
        <w:rPr>
          <w:rFonts w:ascii="Calibri" w:hAnsi="Calibri" w:cs="Calibri"/>
          <w:sz w:val="22"/>
          <w:szCs w:val="22"/>
        </w:rPr>
      </w:pPr>
    </w:p>
    <w:sectPr w:rsidR="001E5106" w:rsidRPr="00FA71BF" w:rsidSect="003C24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948"/>
    <w:multiLevelType w:val="hybridMultilevel"/>
    <w:tmpl w:val="A4223916"/>
    <w:lvl w:ilvl="0" w:tplc="69AA0B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C05765"/>
    <w:multiLevelType w:val="hybridMultilevel"/>
    <w:tmpl w:val="0E24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B5AE1"/>
    <w:multiLevelType w:val="hybridMultilevel"/>
    <w:tmpl w:val="6B0A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6AD7"/>
    <w:multiLevelType w:val="hybridMultilevel"/>
    <w:tmpl w:val="F0A2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933DE"/>
    <w:multiLevelType w:val="hybridMultilevel"/>
    <w:tmpl w:val="251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366595">
    <w:abstractNumId w:val="3"/>
  </w:num>
  <w:num w:numId="2" w16cid:durableId="2139370114">
    <w:abstractNumId w:val="2"/>
  </w:num>
  <w:num w:numId="3" w16cid:durableId="1929118062">
    <w:abstractNumId w:val="4"/>
  </w:num>
  <w:num w:numId="4" w16cid:durableId="1053432646">
    <w:abstractNumId w:val="0"/>
  </w:num>
  <w:num w:numId="5" w16cid:durableId="540827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89"/>
    <w:rsid w:val="000679E7"/>
    <w:rsid w:val="000B0C41"/>
    <w:rsid w:val="000B7B76"/>
    <w:rsid w:val="000D3072"/>
    <w:rsid w:val="000F782D"/>
    <w:rsid w:val="0010035E"/>
    <w:rsid w:val="00120A5A"/>
    <w:rsid w:val="00133036"/>
    <w:rsid w:val="0013758B"/>
    <w:rsid w:val="00162AA9"/>
    <w:rsid w:val="00163007"/>
    <w:rsid w:val="00170B8B"/>
    <w:rsid w:val="0017367A"/>
    <w:rsid w:val="001760FC"/>
    <w:rsid w:val="00183205"/>
    <w:rsid w:val="001C56E0"/>
    <w:rsid w:val="001E5106"/>
    <w:rsid w:val="001E6F10"/>
    <w:rsid w:val="002102A1"/>
    <w:rsid w:val="002357A0"/>
    <w:rsid w:val="00241B34"/>
    <w:rsid w:val="00242F75"/>
    <w:rsid w:val="002447DB"/>
    <w:rsid w:val="00247720"/>
    <w:rsid w:val="002919AE"/>
    <w:rsid w:val="002A7297"/>
    <w:rsid w:val="002B6D66"/>
    <w:rsid w:val="002C3960"/>
    <w:rsid w:val="002D3E39"/>
    <w:rsid w:val="002E3AFE"/>
    <w:rsid w:val="002F0FDE"/>
    <w:rsid w:val="00320E57"/>
    <w:rsid w:val="003261E8"/>
    <w:rsid w:val="00327C2E"/>
    <w:rsid w:val="00330BC1"/>
    <w:rsid w:val="00331A3A"/>
    <w:rsid w:val="00333189"/>
    <w:rsid w:val="003442B7"/>
    <w:rsid w:val="00344A79"/>
    <w:rsid w:val="003619BB"/>
    <w:rsid w:val="00372ACC"/>
    <w:rsid w:val="003C24D3"/>
    <w:rsid w:val="003D37CB"/>
    <w:rsid w:val="003E4DEA"/>
    <w:rsid w:val="003E6A1F"/>
    <w:rsid w:val="0041583A"/>
    <w:rsid w:val="00434BA5"/>
    <w:rsid w:val="00441EA8"/>
    <w:rsid w:val="0046657C"/>
    <w:rsid w:val="004751DC"/>
    <w:rsid w:val="004817BC"/>
    <w:rsid w:val="004B03AC"/>
    <w:rsid w:val="004B1F32"/>
    <w:rsid w:val="004D4D34"/>
    <w:rsid w:val="004D5523"/>
    <w:rsid w:val="004D760C"/>
    <w:rsid w:val="00514F60"/>
    <w:rsid w:val="00566B24"/>
    <w:rsid w:val="005874DB"/>
    <w:rsid w:val="005A5403"/>
    <w:rsid w:val="005B5312"/>
    <w:rsid w:val="005C5D57"/>
    <w:rsid w:val="005E534A"/>
    <w:rsid w:val="005F0C05"/>
    <w:rsid w:val="00632FA9"/>
    <w:rsid w:val="00654FAA"/>
    <w:rsid w:val="00663B77"/>
    <w:rsid w:val="006870AE"/>
    <w:rsid w:val="006C6BC3"/>
    <w:rsid w:val="006F1B82"/>
    <w:rsid w:val="00732939"/>
    <w:rsid w:val="00753D86"/>
    <w:rsid w:val="0076050B"/>
    <w:rsid w:val="00786D57"/>
    <w:rsid w:val="007C262F"/>
    <w:rsid w:val="007C5120"/>
    <w:rsid w:val="007D16A0"/>
    <w:rsid w:val="007D2149"/>
    <w:rsid w:val="007D7C8F"/>
    <w:rsid w:val="00821848"/>
    <w:rsid w:val="008372B1"/>
    <w:rsid w:val="00852BED"/>
    <w:rsid w:val="008602CC"/>
    <w:rsid w:val="00861BBB"/>
    <w:rsid w:val="00872E59"/>
    <w:rsid w:val="00875596"/>
    <w:rsid w:val="008A5644"/>
    <w:rsid w:val="008A7DE1"/>
    <w:rsid w:val="008C52C5"/>
    <w:rsid w:val="008D5BE8"/>
    <w:rsid w:val="008E33D9"/>
    <w:rsid w:val="008E3DFB"/>
    <w:rsid w:val="0090025B"/>
    <w:rsid w:val="00902A1E"/>
    <w:rsid w:val="00942623"/>
    <w:rsid w:val="00962B5F"/>
    <w:rsid w:val="009673D6"/>
    <w:rsid w:val="00974C56"/>
    <w:rsid w:val="0098414E"/>
    <w:rsid w:val="009D09ED"/>
    <w:rsid w:val="009F7E74"/>
    <w:rsid w:val="00A07167"/>
    <w:rsid w:val="00A2711F"/>
    <w:rsid w:val="00A43B40"/>
    <w:rsid w:val="00A57CB4"/>
    <w:rsid w:val="00A83B25"/>
    <w:rsid w:val="00AB3401"/>
    <w:rsid w:val="00AB3ECC"/>
    <w:rsid w:val="00B02D46"/>
    <w:rsid w:val="00B3557D"/>
    <w:rsid w:val="00B37EB4"/>
    <w:rsid w:val="00B806B7"/>
    <w:rsid w:val="00BB3325"/>
    <w:rsid w:val="00C20435"/>
    <w:rsid w:val="00C25E40"/>
    <w:rsid w:val="00C41D00"/>
    <w:rsid w:val="00C5723D"/>
    <w:rsid w:val="00C6216A"/>
    <w:rsid w:val="00C82312"/>
    <w:rsid w:val="00C93A43"/>
    <w:rsid w:val="00CA5004"/>
    <w:rsid w:val="00CB3D10"/>
    <w:rsid w:val="00CD25CA"/>
    <w:rsid w:val="00CE422D"/>
    <w:rsid w:val="00CF0330"/>
    <w:rsid w:val="00D41762"/>
    <w:rsid w:val="00D64C57"/>
    <w:rsid w:val="00D86DFE"/>
    <w:rsid w:val="00D879F4"/>
    <w:rsid w:val="00D9108E"/>
    <w:rsid w:val="00DD3A2C"/>
    <w:rsid w:val="00DE5F30"/>
    <w:rsid w:val="00E02F2A"/>
    <w:rsid w:val="00E23899"/>
    <w:rsid w:val="00E45678"/>
    <w:rsid w:val="00E8290E"/>
    <w:rsid w:val="00E844F7"/>
    <w:rsid w:val="00E97D55"/>
    <w:rsid w:val="00EC6E41"/>
    <w:rsid w:val="00ED1A72"/>
    <w:rsid w:val="00F04C66"/>
    <w:rsid w:val="00F25F58"/>
    <w:rsid w:val="00F273B4"/>
    <w:rsid w:val="00FA71BF"/>
    <w:rsid w:val="00FB2912"/>
    <w:rsid w:val="00FD166B"/>
    <w:rsid w:val="00FE784E"/>
    <w:rsid w:val="188D5A95"/>
    <w:rsid w:val="1E6DB708"/>
    <w:rsid w:val="24FB4672"/>
    <w:rsid w:val="35CDB6EC"/>
    <w:rsid w:val="497823D1"/>
    <w:rsid w:val="4B1FCD37"/>
    <w:rsid w:val="51F1CE7F"/>
    <w:rsid w:val="5CCDD5E3"/>
    <w:rsid w:val="5D212876"/>
    <w:rsid w:val="665B8FCC"/>
    <w:rsid w:val="66F019B5"/>
    <w:rsid w:val="6892F2DF"/>
    <w:rsid w:val="7033D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25BAB"/>
  <w14:defaultImageDpi w14:val="300"/>
  <w15:docId w15:val="{3BA81DCD-952B-4E86-9ED6-F6CC828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B25"/>
    <w:pPr>
      <w:ind w:left="720"/>
      <w:contextualSpacing/>
    </w:pPr>
  </w:style>
  <w:style w:type="character" w:styleId="CommentReference">
    <w:name w:val="annotation reference"/>
    <w:basedOn w:val="DefaultParagraphFont"/>
    <w:uiPriority w:val="99"/>
    <w:semiHidden/>
    <w:unhideWhenUsed/>
    <w:rsid w:val="00331A3A"/>
    <w:rPr>
      <w:sz w:val="16"/>
      <w:szCs w:val="16"/>
    </w:rPr>
  </w:style>
  <w:style w:type="paragraph" w:styleId="CommentText">
    <w:name w:val="annotation text"/>
    <w:basedOn w:val="Normal"/>
    <w:link w:val="CommentTextChar"/>
    <w:uiPriority w:val="99"/>
    <w:semiHidden/>
    <w:unhideWhenUsed/>
    <w:rsid w:val="00331A3A"/>
    <w:rPr>
      <w:sz w:val="20"/>
      <w:szCs w:val="20"/>
    </w:rPr>
  </w:style>
  <w:style w:type="character" w:customStyle="1" w:styleId="CommentTextChar">
    <w:name w:val="Comment Text Char"/>
    <w:basedOn w:val="DefaultParagraphFont"/>
    <w:link w:val="CommentText"/>
    <w:uiPriority w:val="99"/>
    <w:semiHidden/>
    <w:rsid w:val="00331A3A"/>
    <w:rPr>
      <w:sz w:val="20"/>
      <w:szCs w:val="20"/>
    </w:rPr>
  </w:style>
  <w:style w:type="paragraph" w:styleId="CommentSubject">
    <w:name w:val="annotation subject"/>
    <w:basedOn w:val="CommentText"/>
    <w:next w:val="CommentText"/>
    <w:link w:val="CommentSubjectChar"/>
    <w:uiPriority w:val="99"/>
    <w:semiHidden/>
    <w:unhideWhenUsed/>
    <w:rsid w:val="00331A3A"/>
    <w:rPr>
      <w:b/>
      <w:bCs/>
    </w:rPr>
  </w:style>
  <w:style w:type="character" w:customStyle="1" w:styleId="CommentSubjectChar">
    <w:name w:val="Comment Subject Char"/>
    <w:basedOn w:val="CommentTextChar"/>
    <w:link w:val="CommentSubject"/>
    <w:uiPriority w:val="99"/>
    <w:semiHidden/>
    <w:rsid w:val="00331A3A"/>
    <w:rPr>
      <w:b/>
      <w:bCs/>
      <w:sz w:val="20"/>
      <w:szCs w:val="20"/>
    </w:rPr>
  </w:style>
  <w:style w:type="paragraph" w:styleId="BalloonText">
    <w:name w:val="Balloon Text"/>
    <w:basedOn w:val="Normal"/>
    <w:link w:val="BalloonTextChar"/>
    <w:uiPriority w:val="99"/>
    <w:semiHidden/>
    <w:unhideWhenUsed/>
    <w:rsid w:val="000B7B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B76"/>
    <w:rPr>
      <w:rFonts w:ascii="Lucida Grande" w:hAnsi="Lucida Grande" w:cs="Lucida Grande"/>
      <w:sz w:val="18"/>
      <w:szCs w:val="18"/>
    </w:rPr>
  </w:style>
  <w:style w:type="paragraph" w:styleId="NoSpacing">
    <w:name w:val="No Spacing"/>
    <w:uiPriority w:val="1"/>
    <w:qFormat/>
    <w:rsid w:val="00133036"/>
  </w:style>
  <w:style w:type="table" w:styleId="TableGrid">
    <w:name w:val="Table Grid"/>
    <w:basedOn w:val="TableNormal"/>
    <w:uiPriority w:val="59"/>
    <w:rsid w:val="00654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1BF"/>
    <w:rPr>
      <w:color w:val="0000FF" w:themeColor="hyperlink"/>
      <w:u w:val="single"/>
    </w:rPr>
  </w:style>
  <w:style w:type="character" w:styleId="UnresolvedMention">
    <w:name w:val="Unresolved Mention"/>
    <w:basedOn w:val="DefaultParagraphFont"/>
    <w:uiPriority w:val="99"/>
    <w:semiHidden/>
    <w:unhideWhenUsed/>
    <w:rsid w:val="00FA71BF"/>
    <w:rPr>
      <w:color w:val="605E5C"/>
      <w:shd w:val="clear" w:color="auto" w:fill="E1DFDD"/>
    </w:rPr>
  </w:style>
  <w:style w:type="paragraph" w:styleId="NormalWeb">
    <w:name w:val="Normal (Web)"/>
    <w:basedOn w:val="Normal"/>
    <w:uiPriority w:val="99"/>
    <w:semiHidden/>
    <w:unhideWhenUsed/>
    <w:rsid w:val="001E510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E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7031">
      <w:bodyDiv w:val="1"/>
      <w:marLeft w:val="0"/>
      <w:marRight w:val="0"/>
      <w:marTop w:val="0"/>
      <w:marBottom w:val="0"/>
      <w:divBdr>
        <w:top w:val="none" w:sz="0" w:space="0" w:color="auto"/>
        <w:left w:val="none" w:sz="0" w:space="0" w:color="auto"/>
        <w:bottom w:val="none" w:sz="0" w:space="0" w:color="auto"/>
        <w:right w:val="none" w:sz="0" w:space="0" w:color="auto"/>
      </w:divBdr>
    </w:div>
    <w:div w:id="1982148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6086142039?pwd=STR2Qm02dlc5MU5RWSs5V2pZSFptdz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casa.org/about-us/te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nepardilla@wabanakiwomenscoali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onnabrown@wabanakiwomenscoalition.org" TargetMode="External"/><Relationship Id="rId4" Type="http://schemas.openxmlformats.org/officeDocument/2006/relationships/numbering" Target="numbering.xml"/><Relationship Id="rId9" Type="http://schemas.openxmlformats.org/officeDocument/2006/relationships/hyperlink" Target="mailto:embodiedequityconsultin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TaxCatchAll xmlns="6b0e5bc9-5ae3-49d5-9ea6-bc5346b32b83" xsi:nil="true"/>
    <IconOverlay xmlns="http://schemas.microsoft.com/sharepoint/v4" xsi:nil="true"/>
    <lcf76f155ced4ddcb4097134ff3c332f xmlns="12ca9f72-d24a-4386-b139-956d44109a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20" ma:contentTypeDescription="Create a new document." ma:contentTypeScope="" ma:versionID="9b28677efa4f48703303723e58480e9c">
  <xsd:schema xmlns:xsd="http://www.w3.org/2001/XMLSchema" xmlns:xs="http://www.w3.org/2001/XMLSchema" xmlns:p="http://schemas.microsoft.com/office/2006/metadata/properties" xmlns:ns2="6b0e5bc9-5ae3-49d5-9ea6-bc5346b32b83" xmlns:ns3="12ca9f72-d24a-4386-b139-956d44109ad9" xmlns:ns4="http://schemas.microsoft.com/sharepoint/v4" targetNamespace="http://schemas.microsoft.com/office/2006/metadata/properties" ma:root="true" ma:fieldsID="2a4c82fd292a7a64d52b11b53df097c4" ns2:_="" ns3:_="" ns4:_="">
    <xsd:import namespace="6b0e5bc9-5ae3-49d5-9ea6-bc5346b32b83"/>
    <xsd:import namespace="12ca9f72-d24a-4386-b139-956d44109ad9"/>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3915c5c-f7da-463b-b6a0-ca4f67a74865}" ma:internalName="TaxCatchAll" ma:showField="CatchAllData" ma:web="6b0e5bc9-5ae3-49d5-9ea6-bc5346b32b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d347819-c7cc-4661-850a-7056f32be9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CA719-7492-4ECD-AD4B-017F03B993D4}">
  <ds:schemaRefs>
    <ds:schemaRef ds:uri="http://schemas.microsoft.com/sharepoint/v3/contenttype/forms"/>
  </ds:schemaRefs>
</ds:datastoreItem>
</file>

<file path=customXml/itemProps2.xml><?xml version="1.0" encoding="utf-8"?>
<ds:datastoreItem xmlns:ds="http://schemas.openxmlformats.org/officeDocument/2006/customXml" ds:itemID="{69EF1275-1B6B-4C92-92B0-D5FD01C177C4}">
  <ds:schemaRefs>
    <ds:schemaRef ds:uri="http://schemas.microsoft.com/office/2006/metadata/properties"/>
    <ds:schemaRef ds:uri="http://schemas.microsoft.com/office/infopath/2007/PartnerControls"/>
    <ds:schemaRef ds:uri="12ca9f72-d24a-4386-b139-956d44109ad9"/>
    <ds:schemaRef ds:uri="6b0e5bc9-5ae3-49d5-9ea6-bc5346b32b83"/>
    <ds:schemaRef ds:uri="http://schemas.microsoft.com/sharepoint/v4"/>
  </ds:schemaRefs>
</ds:datastoreItem>
</file>

<file path=customXml/itemProps3.xml><?xml version="1.0" encoding="utf-8"?>
<ds:datastoreItem xmlns:ds="http://schemas.openxmlformats.org/officeDocument/2006/customXml" ds:itemID="{0945C449-D6A0-4432-BB18-CB1661737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677</Words>
  <Characters>3861</Characters>
  <Application>Microsoft Office Word</Application>
  <DocSecurity>0</DocSecurity>
  <Lines>32</Lines>
  <Paragraphs>9</Paragraphs>
  <ScaleCrop>false</ScaleCrop>
  <Company>Hyde School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Wilkey</dc:creator>
  <cp:keywords/>
  <dc:description/>
  <cp:lastModifiedBy>Katie Kondrat</cp:lastModifiedBy>
  <cp:revision>56</cp:revision>
  <dcterms:created xsi:type="dcterms:W3CDTF">2023-01-10T16:39:00Z</dcterms:created>
  <dcterms:modified xsi:type="dcterms:W3CDTF">2023-03-09T15:29:00Z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y fmtid="{D5CDD505-2E9C-101B-9397-08002B2CF9AE}" pid="3" name="MediaServiceImageTags">
    <vt:lpwstr/>
  </property>
</Properties>
</file>